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B90FFB" w:rsidRPr="008301CA" w:rsidRDefault="00B370EC" w:rsidP="005D0D65">
      <w:pPr>
        <w:pStyle w:val="normal0"/>
        <w:rPr>
          <w:rFonts w:ascii="Arial" w:eastAsiaTheme="majorEastAsia" w:hAnsi="Arial" w:cs="Arial"/>
          <w:b/>
          <w:bCs/>
          <w:i/>
          <w:iCs/>
          <w:color w:val="404040" w:themeColor="text1" w:themeTint="BF"/>
          <w:sz w:val="52"/>
          <w:szCs w:val="52"/>
          <w:lang w:val="en-AU"/>
        </w:rPr>
      </w:pPr>
      <w:r>
        <w:rPr>
          <w:rFonts w:ascii="Arial" w:eastAsiaTheme="majorEastAsia" w:hAnsi="Arial" w:cs="Arial"/>
          <w:b/>
          <w:bCs/>
          <w:i/>
          <w:iCs/>
          <w:color w:val="404040" w:themeColor="text1" w:themeTint="BF"/>
          <w:sz w:val="52"/>
          <w:szCs w:val="52"/>
          <w:lang w:val="en-AU"/>
        </w:rPr>
        <w:t>Party planners</w:t>
      </w:r>
      <w:r w:rsidR="008301CA" w:rsidRPr="008301CA">
        <w:rPr>
          <w:rFonts w:ascii="Arial" w:eastAsiaTheme="majorEastAsia" w:hAnsi="Arial" w:cs="Arial"/>
          <w:b/>
          <w:bCs/>
          <w:i/>
          <w:iCs/>
          <w:color w:val="404040" w:themeColor="text1" w:themeTint="BF"/>
          <w:sz w:val="44"/>
          <w:szCs w:val="44"/>
          <w:lang w:val="en-AU"/>
        </w:rPr>
        <w:t xml:space="preserve"> </w:t>
      </w:r>
      <w:r w:rsidR="008301CA" w:rsidRPr="008301CA">
        <w:rPr>
          <w:rFonts w:ascii="Arial" w:hAnsi="Arial" w:cs="Arial"/>
          <w:b/>
          <w:i/>
          <w:iCs/>
          <w:sz w:val="44"/>
          <w:szCs w:val="44"/>
          <w:lang w:val="en-NZ"/>
        </w:rPr>
        <w:t>(l</w:t>
      </w:r>
      <w:r>
        <w:rPr>
          <w:rFonts w:ascii="Arial" w:hAnsi="Arial" w:cs="Arial"/>
          <w:b/>
          <w:i/>
          <w:iCs/>
          <w:sz w:val="44"/>
          <w:szCs w:val="44"/>
          <w:lang w:val="en-NZ"/>
        </w:rPr>
        <w:t>evel 1</w:t>
      </w:r>
      <w:r w:rsidR="008301CA" w:rsidRPr="008301CA">
        <w:rPr>
          <w:rFonts w:ascii="Arial" w:hAnsi="Arial" w:cs="Arial"/>
          <w:b/>
          <w:i/>
          <w:iCs/>
          <w:sz w:val="44"/>
          <w:szCs w:val="44"/>
          <w:lang w:val="en-NZ"/>
        </w:rPr>
        <w:t>+)</w:t>
      </w:r>
    </w:p>
    <w:p w:rsidR="0075712A" w:rsidRPr="0049463F" w:rsidRDefault="0075712A" w:rsidP="00211E9F">
      <w:pPr>
        <w:pStyle w:val="normal0"/>
        <w:spacing w:after="0" w:line="240" w:lineRule="auto"/>
        <w:rPr>
          <w:rFonts w:asciiTheme="majorHAnsi" w:hAnsiTheme="majorHAnsi"/>
          <w:sz w:val="24"/>
        </w:rPr>
      </w:pPr>
    </w:p>
    <w:tbl>
      <w:tblPr>
        <w:tblW w:w="931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800"/>
        <w:gridCol w:w="4515"/>
      </w:tblGrid>
      <w:tr w:rsidR="004C43CA" w:rsidRPr="00B8390B">
        <w:tc>
          <w:tcPr>
            <w:tcW w:w="9315" w:type="dxa"/>
            <w:gridSpan w:val="2"/>
            <w:tcMar>
              <w:top w:w="100" w:type="dxa"/>
              <w:left w:w="108" w:type="dxa"/>
              <w:bottom w:w="100" w:type="dxa"/>
              <w:right w:w="108" w:type="dxa"/>
            </w:tcMar>
          </w:tcPr>
          <w:p w:rsidR="008301CA" w:rsidRPr="00B8390B" w:rsidRDefault="004C43CA" w:rsidP="00B8390B">
            <w:pPr>
              <w:pStyle w:val="normal0"/>
              <w:spacing w:after="0" w:line="240" w:lineRule="auto"/>
              <w:contextualSpacing/>
              <w:rPr>
                <w:b/>
                <w:szCs w:val="22"/>
              </w:rPr>
            </w:pPr>
            <w:r w:rsidRPr="00B8390B">
              <w:rPr>
                <w:b/>
                <w:szCs w:val="22"/>
              </w:rPr>
              <w:t>Context for learning</w:t>
            </w:r>
          </w:p>
          <w:p w:rsidR="00B370EC" w:rsidRPr="00B8390B" w:rsidRDefault="00B370EC" w:rsidP="00B8390B">
            <w:pPr>
              <w:contextualSpacing/>
              <w:rPr>
                <w:rFonts w:ascii="Calibri" w:hAnsi="Calibri"/>
                <w:sz w:val="22"/>
                <w:szCs w:val="22"/>
                <w:lang w:val="en-GB"/>
              </w:rPr>
            </w:pPr>
            <w:r w:rsidRPr="00B8390B">
              <w:rPr>
                <w:rFonts w:ascii="Calibri" w:hAnsi="Calibri"/>
                <w:sz w:val="22"/>
                <w:szCs w:val="22"/>
                <w:lang w:val="en-GB"/>
              </w:rPr>
              <w:t xml:space="preserve">In this unit, students will take a leading role in planning, budgeting and fundraising for a class party.   </w:t>
            </w:r>
          </w:p>
          <w:p w:rsidR="00B370EC" w:rsidRPr="00B8390B" w:rsidRDefault="00B370EC" w:rsidP="00B8390B">
            <w:pPr>
              <w:contextualSpacing/>
              <w:rPr>
                <w:rFonts w:ascii="Calibri" w:hAnsi="Calibri"/>
                <w:sz w:val="22"/>
                <w:szCs w:val="22"/>
                <w:lang w:val="en-GB"/>
              </w:rPr>
            </w:pPr>
            <w:r w:rsidRPr="00B8390B">
              <w:rPr>
                <w:rFonts w:ascii="Calibri" w:hAnsi="Calibri"/>
                <w:sz w:val="22"/>
                <w:szCs w:val="22"/>
                <w:lang w:val="en-GB"/>
              </w:rPr>
              <w:t xml:space="preserve">During the first stage of the unit students will brainstorm options for the class party drawing on their prior experiences of birthday parties and other celebrations.  They will then liaise with an event manager and understand what they will need to accomplish as organisers of a class party.  As a class they will evaluate several different party ideas (considering food options, drinks, games, music and decorations, etc) by carrying out statistical investigations to find out student preferences.  </w:t>
            </w:r>
          </w:p>
          <w:p w:rsidR="00B8390B" w:rsidRDefault="00B8390B" w:rsidP="00B8390B">
            <w:pPr>
              <w:contextualSpacing/>
              <w:rPr>
                <w:rFonts w:ascii="Calibri" w:hAnsi="Calibri"/>
                <w:sz w:val="22"/>
                <w:szCs w:val="22"/>
                <w:lang w:val="en-GB"/>
              </w:rPr>
            </w:pPr>
          </w:p>
          <w:p w:rsidR="00B370EC" w:rsidRPr="00B8390B" w:rsidRDefault="00B370EC" w:rsidP="00B8390B">
            <w:pPr>
              <w:contextualSpacing/>
              <w:rPr>
                <w:rFonts w:ascii="Calibri" w:hAnsi="Calibri"/>
                <w:sz w:val="22"/>
                <w:szCs w:val="22"/>
                <w:lang w:val="en-GB"/>
              </w:rPr>
            </w:pPr>
            <w:r w:rsidRPr="00B8390B">
              <w:rPr>
                <w:rFonts w:ascii="Calibri" w:hAnsi="Calibri"/>
                <w:sz w:val="22"/>
                <w:szCs w:val="22"/>
                <w:lang w:val="en-GB"/>
              </w:rPr>
              <w:t xml:space="preserve">Students will then investigate the costs of holding a class party by making phone calls, using e-mail and visiting supermarkets/food wholesalers to gather information and negotiate prices. The class will come up with an overall budget for the party and work collaboratively to raise money to cover the costs.  Students will record their income and </w:t>
            </w:r>
            <w:r w:rsidR="00B22010">
              <w:rPr>
                <w:rFonts w:ascii="Calibri" w:hAnsi="Calibri"/>
                <w:sz w:val="22"/>
                <w:szCs w:val="22"/>
                <w:lang w:val="en-GB"/>
              </w:rPr>
              <w:t>expenditure using a simple cash</w:t>
            </w:r>
            <w:r w:rsidRPr="00B8390B">
              <w:rPr>
                <w:rFonts w:ascii="Calibri" w:hAnsi="Calibri"/>
                <w:sz w:val="22"/>
                <w:szCs w:val="22"/>
                <w:lang w:val="en-GB"/>
              </w:rPr>
              <w:t xml:space="preserve">book template.  </w:t>
            </w:r>
          </w:p>
          <w:p w:rsidR="00B8390B" w:rsidRDefault="00B8390B" w:rsidP="00B8390B">
            <w:pPr>
              <w:contextualSpacing/>
              <w:rPr>
                <w:rFonts w:ascii="Calibri" w:hAnsi="Calibri"/>
                <w:sz w:val="22"/>
                <w:szCs w:val="22"/>
                <w:lang w:val="en-GB"/>
              </w:rPr>
            </w:pPr>
          </w:p>
          <w:p w:rsidR="00B370EC" w:rsidRPr="00B8390B" w:rsidRDefault="00B370EC" w:rsidP="00B8390B">
            <w:pPr>
              <w:contextualSpacing/>
              <w:rPr>
                <w:rFonts w:ascii="Calibri" w:hAnsi="Calibri"/>
                <w:sz w:val="22"/>
                <w:szCs w:val="22"/>
                <w:lang w:val="en-GB"/>
              </w:rPr>
            </w:pPr>
            <w:r w:rsidRPr="00B8390B">
              <w:rPr>
                <w:rFonts w:ascii="Calibri" w:hAnsi="Calibri"/>
                <w:sz w:val="22"/>
                <w:szCs w:val="22"/>
                <w:lang w:val="en-GB"/>
              </w:rPr>
              <w:t>Approximately 12 lessons</w:t>
            </w:r>
          </w:p>
          <w:p w:rsidR="004C43CA" w:rsidRPr="00B8390B" w:rsidRDefault="004C43CA" w:rsidP="00B8390B">
            <w:pPr>
              <w:contextualSpacing/>
              <w:rPr>
                <w:rFonts w:ascii="Calibri" w:hAnsi="Calibri"/>
                <w:sz w:val="22"/>
                <w:szCs w:val="22"/>
              </w:rPr>
            </w:pPr>
          </w:p>
        </w:tc>
      </w:tr>
      <w:tr w:rsidR="0075712A" w:rsidRPr="00B8390B">
        <w:tc>
          <w:tcPr>
            <w:tcW w:w="4800" w:type="dxa"/>
            <w:tcMar>
              <w:top w:w="100" w:type="dxa"/>
              <w:left w:w="108" w:type="dxa"/>
              <w:bottom w:w="100" w:type="dxa"/>
              <w:right w:w="108" w:type="dxa"/>
            </w:tcMar>
          </w:tcPr>
          <w:p w:rsidR="0075712A" w:rsidRPr="00B8390B" w:rsidRDefault="004C43CA" w:rsidP="00B8390B">
            <w:pPr>
              <w:contextualSpacing/>
              <w:rPr>
                <w:rFonts w:ascii="Calibri" w:hAnsi="Calibri"/>
                <w:b/>
                <w:sz w:val="22"/>
                <w:szCs w:val="22"/>
                <w:lang w:val="en-AU"/>
              </w:rPr>
            </w:pPr>
            <w:r w:rsidRPr="00B8390B">
              <w:rPr>
                <w:rFonts w:ascii="Calibri" w:hAnsi="Calibri"/>
                <w:b/>
                <w:sz w:val="22"/>
                <w:szCs w:val="22"/>
                <w:lang w:val="en-AU"/>
              </w:rPr>
              <w:t>Learning areas</w:t>
            </w:r>
          </w:p>
          <w:p w:rsidR="00B225BB" w:rsidRDefault="00B225BB" w:rsidP="00B8390B">
            <w:pPr>
              <w:contextualSpacing/>
              <w:rPr>
                <w:rFonts w:ascii="Calibri" w:eastAsia="Times New Roman" w:hAnsi="Calibri" w:cs="Times New Roman"/>
                <w:color w:val="4A4A4A"/>
                <w:sz w:val="22"/>
                <w:szCs w:val="22"/>
                <w:shd w:val="clear" w:color="auto" w:fill="FFFFFF"/>
                <w:lang w:val="en-AU" w:eastAsia="en-US"/>
              </w:rPr>
            </w:pPr>
            <w:r w:rsidRPr="00B8390B">
              <w:rPr>
                <w:rFonts w:ascii="Calibri" w:eastAsia="Times New Roman" w:hAnsi="Calibri" w:cs="Times New Roman"/>
                <w:color w:val="4A4A4A"/>
                <w:sz w:val="22"/>
                <w:szCs w:val="22"/>
                <w:shd w:val="clear" w:color="auto" w:fill="FFFFFF"/>
                <w:lang w:val="en-AU" w:eastAsia="en-US"/>
              </w:rPr>
              <w:t>English, Health &amp; PE, Mathematics</w:t>
            </w:r>
          </w:p>
          <w:p w:rsidR="00B8390B" w:rsidRPr="00B8390B" w:rsidRDefault="00B8390B" w:rsidP="00B8390B">
            <w:pPr>
              <w:contextualSpacing/>
              <w:rPr>
                <w:rFonts w:ascii="Calibri" w:eastAsia="Times New Roman" w:hAnsi="Calibri" w:cs="Times New Roman"/>
                <w:sz w:val="22"/>
                <w:szCs w:val="22"/>
                <w:lang w:val="en-AU" w:eastAsia="en-US"/>
              </w:rPr>
            </w:pPr>
          </w:p>
          <w:p w:rsidR="004C43CA" w:rsidRPr="00B8390B" w:rsidRDefault="004C43CA" w:rsidP="00B8390B">
            <w:pPr>
              <w:contextualSpacing/>
              <w:rPr>
                <w:rFonts w:ascii="Calibri" w:hAnsi="Calibri"/>
                <w:b/>
                <w:sz w:val="22"/>
                <w:szCs w:val="22"/>
                <w:lang w:val="en-AU"/>
              </w:rPr>
            </w:pPr>
            <w:r w:rsidRPr="00B8390B">
              <w:rPr>
                <w:rFonts w:ascii="Calibri" w:hAnsi="Calibri"/>
                <w:b/>
                <w:sz w:val="22"/>
                <w:szCs w:val="22"/>
                <w:lang w:val="en-AU"/>
              </w:rPr>
              <w:t>Learn</w:t>
            </w:r>
            <w:r w:rsidR="00D10838" w:rsidRPr="00B8390B">
              <w:rPr>
                <w:rFonts w:ascii="Calibri" w:hAnsi="Calibri"/>
                <w:b/>
                <w:sz w:val="22"/>
                <w:szCs w:val="22"/>
                <w:lang w:val="en-AU"/>
              </w:rPr>
              <w:t xml:space="preserve">ing </w:t>
            </w:r>
            <w:r w:rsidR="00B22010">
              <w:rPr>
                <w:rFonts w:ascii="Calibri" w:hAnsi="Calibri"/>
                <w:b/>
                <w:sz w:val="22"/>
                <w:szCs w:val="22"/>
                <w:lang w:val="en-AU"/>
              </w:rPr>
              <w:t>o</w:t>
            </w:r>
            <w:r w:rsidR="00D10838" w:rsidRPr="00B8390B">
              <w:rPr>
                <w:rFonts w:ascii="Calibri" w:hAnsi="Calibri"/>
                <w:b/>
                <w:sz w:val="22"/>
                <w:szCs w:val="22"/>
                <w:lang w:val="en-AU"/>
              </w:rPr>
              <w:t>utcomes</w:t>
            </w:r>
          </w:p>
          <w:p w:rsidR="004F38B4" w:rsidRPr="00B8390B" w:rsidRDefault="004F38B4" w:rsidP="00B8390B">
            <w:pPr>
              <w:contextualSpacing/>
              <w:rPr>
                <w:rFonts w:ascii="Calibri" w:hAnsi="Calibri" w:cs="Arial"/>
                <w:sz w:val="22"/>
                <w:szCs w:val="22"/>
              </w:rPr>
            </w:pPr>
            <w:r w:rsidRPr="00B8390B">
              <w:rPr>
                <w:rFonts w:ascii="Calibri" w:hAnsi="Calibri" w:cs="Arial"/>
                <w:sz w:val="22"/>
                <w:szCs w:val="22"/>
              </w:rPr>
              <w:t>Students will be able to:</w:t>
            </w:r>
          </w:p>
          <w:p w:rsidR="004F38B4" w:rsidRPr="00B8390B" w:rsidRDefault="004F38B4" w:rsidP="00B8390B">
            <w:pPr>
              <w:numPr>
                <w:ilvl w:val="0"/>
                <w:numId w:val="4"/>
              </w:numPr>
              <w:contextualSpacing/>
              <w:rPr>
                <w:rFonts w:ascii="Calibri" w:hAnsi="Calibri" w:cs="Arial"/>
                <w:sz w:val="22"/>
                <w:szCs w:val="22"/>
              </w:rPr>
            </w:pPr>
            <w:r w:rsidRPr="00B8390B">
              <w:rPr>
                <w:rFonts w:ascii="Calibri" w:hAnsi="Calibri" w:cs="Arial"/>
                <w:sz w:val="22"/>
                <w:szCs w:val="22"/>
              </w:rPr>
              <w:t>Carry out a statistical enquiry to identify the preferences of their classmates.</w:t>
            </w:r>
          </w:p>
          <w:p w:rsidR="004F38B4" w:rsidRPr="00B8390B" w:rsidRDefault="004F38B4" w:rsidP="00B8390B">
            <w:pPr>
              <w:numPr>
                <w:ilvl w:val="0"/>
                <w:numId w:val="4"/>
              </w:numPr>
              <w:contextualSpacing/>
              <w:rPr>
                <w:rFonts w:ascii="Calibri" w:hAnsi="Calibri" w:cs="Arial"/>
                <w:sz w:val="22"/>
                <w:szCs w:val="22"/>
              </w:rPr>
            </w:pPr>
            <w:r w:rsidRPr="00B8390B">
              <w:rPr>
                <w:rFonts w:ascii="Calibri" w:hAnsi="Calibri" w:cs="Arial"/>
                <w:sz w:val="22"/>
                <w:szCs w:val="22"/>
              </w:rPr>
              <w:t xml:space="preserve">Communicate effectively with people in oral and written forms to gather and share financial information and make purchases.    </w:t>
            </w:r>
          </w:p>
          <w:p w:rsidR="004F38B4" w:rsidRPr="00B8390B" w:rsidRDefault="004F38B4" w:rsidP="00B8390B">
            <w:pPr>
              <w:numPr>
                <w:ilvl w:val="0"/>
                <w:numId w:val="4"/>
              </w:numPr>
              <w:contextualSpacing/>
              <w:rPr>
                <w:rFonts w:ascii="Calibri" w:hAnsi="Calibri" w:cs="Arial"/>
                <w:sz w:val="22"/>
                <w:szCs w:val="22"/>
              </w:rPr>
            </w:pPr>
            <w:r w:rsidRPr="00B8390B">
              <w:rPr>
                <w:rFonts w:ascii="Calibri" w:hAnsi="Calibri" w:cs="Arial"/>
                <w:sz w:val="22"/>
                <w:szCs w:val="22"/>
              </w:rPr>
              <w:t xml:space="preserve">Carry out required duties alongside others in a responsible manner to raise money for a fundraising venture.   </w:t>
            </w:r>
          </w:p>
          <w:p w:rsidR="004F38B4" w:rsidRPr="00B8390B" w:rsidRDefault="004F38B4" w:rsidP="00B8390B">
            <w:pPr>
              <w:numPr>
                <w:ilvl w:val="0"/>
                <w:numId w:val="4"/>
              </w:numPr>
              <w:contextualSpacing/>
              <w:rPr>
                <w:rFonts w:ascii="Calibri" w:hAnsi="Calibri" w:cs="Arial"/>
                <w:sz w:val="22"/>
                <w:szCs w:val="22"/>
              </w:rPr>
            </w:pPr>
            <w:r w:rsidRPr="00B8390B">
              <w:rPr>
                <w:rFonts w:ascii="Calibri" w:hAnsi="Calibri" w:cs="Arial"/>
                <w:sz w:val="22"/>
                <w:szCs w:val="22"/>
              </w:rPr>
              <w:t>Keep accurate records of the class’s income</w:t>
            </w:r>
            <w:r w:rsidR="00B22010">
              <w:rPr>
                <w:rFonts w:ascii="Calibri" w:hAnsi="Calibri" w:cs="Arial"/>
                <w:sz w:val="22"/>
                <w:szCs w:val="22"/>
              </w:rPr>
              <w:t xml:space="preserve"> and expenditure using the cash</w:t>
            </w:r>
            <w:r w:rsidRPr="00B8390B">
              <w:rPr>
                <w:rFonts w:ascii="Calibri" w:hAnsi="Calibri" w:cs="Arial"/>
                <w:sz w:val="22"/>
                <w:szCs w:val="22"/>
              </w:rPr>
              <w:t xml:space="preserve">book format.  </w:t>
            </w:r>
          </w:p>
          <w:p w:rsidR="0075712A" w:rsidRPr="00B8390B" w:rsidRDefault="004F38B4" w:rsidP="00B8390B">
            <w:pPr>
              <w:numPr>
                <w:ilvl w:val="0"/>
                <w:numId w:val="4"/>
              </w:numPr>
              <w:contextualSpacing/>
              <w:rPr>
                <w:rFonts w:ascii="Calibri" w:hAnsi="Calibri"/>
                <w:sz w:val="22"/>
                <w:szCs w:val="22"/>
                <w:lang w:val="en-AU"/>
              </w:rPr>
            </w:pPr>
            <w:r w:rsidRPr="00B8390B">
              <w:rPr>
                <w:rFonts w:ascii="Calibri" w:hAnsi="Calibri" w:cs="Arial"/>
                <w:sz w:val="22"/>
                <w:szCs w:val="22"/>
              </w:rPr>
              <w:t>Identify when key financial messages are being demonstrated.</w:t>
            </w:r>
          </w:p>
        </w:tc>
        <w:tc>
          <w:tcPr>
            <w:tcW w:w="4515" w:type="dxa"/>
            <w:tcMar>
              <w:top w:w="100" w:type="dxa"/>
              <w:left w:w="108" w:type="dxa"/>
              <w:bottom w:w="100" w:type="dxa"/>
              <w:right w:w="108" w:type="dxa"/>
            </w:tcMar>
          </w:tcPr>
          <w:p w:rsidR="0075712A" w:rsidRPr="00B8390B" w:rsidRDefault="004C43CA" w:rsidP="00B8390B">
            <w:pPr>
              <w:pStyle w:val="normal0"/>
              <w:spacing w:after="0" w:line="240" w:lineRule="auto"/>
              <w:contextualSpacing/>
              <w:rPr>
                <w:rFonts w:eastAsiaTheme="minorEastAsia" w:cstheme="minorBidi"/>
                <w:b/>
                <w:color w:val="auto"/>
                <w:szCs w:val="22"/>
                <w:lang w:val="en-AU"/>
              </w:rPr>
            </w:pPr>
            <w:r w:rsidRPr="00B8390B">
              <w:rPr>
                <w:rFonts w:eastAsiaTheme="minorEastAsia" w:cstheme="minorBidi"/>
                <w:b/>
                <w:color w:val="auto"/>
                <w:szCs w:val="22"/>
                <w:lang w:val="en-AU"/>
              </w:rPr>
              <w:t xml:space="preserve">Financial </w:t>
            </w:r>
            <w:r w:rsidR="00B22010">
              <w:rPr>
                <w:rFonts w:eastAsiaTheme="minorEastAsia" w:cstheme="minorBidi"/>
                <w:b/>
                <w:color w:val="auto"/>
                <w:szCs w:val="22"/>
                <w:lang w:val="en-AU"/>
              </w:rPr>
              <w:t>c</w:t>
            </w:r>
            <w:r w:rsidRPr="00B8390B">
              <w:rPr>
                <w:rFonts w:eastAsiaTheme="minorEastAsia" w:cstheme="minorBidi"/>
                <w:b/>
                <w:color w:val="auto"/>
                <w:szCs w:val="22"/>
                <w:lang w:val="en-AU"/>
              </w:rPr>
              <w:t xml:space="preserve">apability </w:t>
            </w:r>
            <w:r w:rsidR="00B22010">
              <w:rPr>
                <w:rFonts w:eastAsiaTheme="minorEastAsia" w:cstheme="minorBidi"/>
                <w:b/>
                <w:color w:val="auto"/>
                <w:szCs w:val="22"/>
                <w:lang w:val="en-AU"/>
              </w:rPr>
              <w:t>p</w:t>
            </w:r>
            <w:r w:rsidRPr="00B8390B">
              <w:rPr>
                <w:rFonts w:eastAsiaTheme="minorEastAsia" w:cstheme="minorBidi"/>
                <w:b/>
                <w:color w:val="auto"/>
                <w:szCs w:val="22"/>
                <w:lang w:val="en-AU"/>
              </w:rPr>
              <w:t>rogressions</w:t>
            </w:r>
          </w:p>
          <w:p w:rsidR="00F87D40" w:rsidRPr="00B8390B" w:rsidRDefault="00BC5E50" w:rsidP="00B8390B">
            <w:pPr>
              <w:pStyle w:val="NormalWeb"/>
              <w:spacing w:before="0" w:beforeAutospacing="0" w:after="0" w:afterAutospacing="0"/>
              <w:contextualSpacing/>
              <w:textAlignment w:val="baseline"/>
              <w:rPr>
                <w:rFonts w:ascii="Calibri" w:hAnsi="Calibri"/>
                <w:sz w:val="22"/>
                <w:szCs w:val="22"/>
                <w:lang w:val="en-AU"/>
              </w:rPr>
            </w:pPr>
            <w:r w:rsidRPr="00B8390B">
              <w:rPr>
                <w:rFonts w:ascii="Calibri" w:hAnsi="Calibri" w:cstheme="minorBidi"/>
                <w:sz w:val="22"/>
                <w:szCs w:val="22"/>
                <w:lang w:val="en-AU" w:eastAsia="ja-JP"/>
              </w:rPr>
              <w:t>Money</w:t>
            </w:r>
          </w:p>
          <w:p w:rsidR="0039410A" w:rsidRPr="00B8390B" w:rsidRDefault="004434D3" w:rsidP="00B8390B">
            <w:pPr>
              <w:pStyle w:val="NormalWeb"/>
              <w:numPr>
                <w:ilvl w:val="0"/>
                <w:numId w:val="1"/>
              </w:numPr>
              <w:spacing w:before="0" w:beforeAutospacing="0" w:after="0" w:afterAutospacing="0"/>
              <w:ind w:left="714" w:hanging="357"/>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 xml:space="preserve">Identify </w:t>
            </w:r>
            <w:r w:rsidRPr="00B8390B">
              <w:rPr>
                <w:rFonts w:ascii="Calibri" w:hAnsi="Calibri"/>
                <w:sz w:val="22"/>
                <w:szCs w:val="22"/>
                <w:lang w:val="en-AU"/>
              </w:rPr>
              <w:t>the</w:t>
            </w:r>
            <w:r w:rsidRPr="00B8390B">
              <w:rPr>
                <w:rFonts w:ascii="Calibri" w:hAnsi="Calibri" w:cstheme="minorBidi"/>
                <w:sz w:val="22"/>
                <w:szCs w:val="22"/>
                <w:lang w:val="en-AU" w:eastAsia="ja-JP"/>
              </w:rPr>
              <w:t xml:space="preserve"> benefits of saving money</w:t>
            </w:r>
            <w:r w:rsidR="0039410A" w:rsidRPr="00B8390B">
              <w:rPr>
                <w:rFonts w:ascii="Calibri" w:hAnsi="Calibri" w:cstheme="minorBidi"/>
                <w:sz w:val="22"/>
                <w:szCs w:val="22"/>
                <w:lang w:val="en-AU" w:eastAsia="ja-JP"/>
              </w:rPr>
              <w:t>.</w:t>
            </w:r>
          </w:p>
          <w:p w:rsidR="0039410A" w:rsidRPr="00B8390B" w:rsidRDefault="0039410A" w:rsidP="00B8390B">
            <w:pPr>
              <w:pStyle w:val="NormalWeb"/>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Spending</w:t>
            </w:r>
          </w:p>
          <w:p w:rsidR="004434D3" w:rsidRPr="00B8390B" w:rsidRDefault="004434D3" w:rsidP="00B8390B">
            <w:pPr>
              <w:pStyle w:val="NormalWeb"/>
              <w:numPr>
                <w:ilvl w:val="0"/>
                <w:numId w:val="1"/>
              </w:numPr>
              <w:spacing w:before="0" w:beforeAutospacing="0" w:after="0" w:afterAutospacing="0"/>
              <w:ind w:left="714" w:hanging="357"/>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Explore simple interest through hands on activities.</w:t>
            </w:r>
          </w:p>
          <w:p w:rsidR="00BC5E50" w:rsidRPr="00B8390B" w:rsidRDefault="00BC5E50" w:rsidP="00B8390B">
            <w:pPr>
              <w:pStyle w:val="NormalWeb"/>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Budgeting and financial management</w:t>
            </w:r>
          </w:p>
          <w:p w:rsidR="00BC5E50" w:rsidRPr="00B8390B" w:rsidRDefault="00ED3CF2" w:rsidP="00B8390B">
            <w:pPr>
              <w:pStyle w:val="NormalWeb"/>
              <w:numPr>
                <w:ilvl w:val="0"/>
                <w:numId w:val="1"/>
              </w:numPr>
              <w:spacing w:before="0" w:beforeAutospacing="0" w:after="0" w:afterAutospacing="0"/>
              <w:ind w:left="714" w:hanging="357"/>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Make simple budget choices that prioritise 'needs' and 'wants'.</w:t>
            </w:r>
          </w:p>
          <w:p w:rsidR="004E1AD0" w:rsidRPr="00B8390B" w:rsidRDefault="004E1AD0" w:rsidP="00B8390B">
            <w:pPr>
              <w:pStyle w:val="NormalWeb"/>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Setting financial goals</w:t>
            </w:r>
          </w:p>
          <w:p w:rsidR="0039410A" w:rsidRPr="00B8390B" w:rsidRDefault="004434D3" w:rsidP="00B8390B">
            <w:pPr>
              <w:pStyle w:val="NormalWeb"/>
              <w:numPr>
                <w:ilvl w:val="0"/>
                <w:numId w:val="1"/>
              </w:numPr>
              <w:spacing w:before="0" w:beforeAutospacing="0" w:after="0" w:afterAutospacing="0"/>
              <w:ind w:left="714" w:hanging="357"/>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Set a financial goal as part of planning a project or activity and identify the steps needed to attain it.</w:t>
            </w:r>
          </w:p>
        </w:tc>
      </w:tr>
      <w:tr w:rsidR="0075712A" w:rsidRPr="00B8390B">
        <w:tc>
          <w:tcPr>
            <w:tcW w:w="4800" w:type="dxa"/>
            <w:tcMar>
              <w:top w:w="100" w:type="dxa"/>
              <w:left w:w="108" w:type="dxa"/>
              <w:bottom w:w="100" w:type="dxa"/>
              <w:right w:w="108" w:type="dxa"/>
            </w:tcMar>
          </w:tcPr>
          <w:p w:rsidR="0075712A" w:rsidRPr="00B8390B" w:rsidRDefault="00DD3FE9" w:rsidP="00B8390B">
            <w:pPr>
              <w:pStyle w:val="normal0"/>
              <w:spacing w:after="0" w:line="240" w:lineRule="auto"/>
              <w:contextualSpacing/>
              <w:rPr>
                <w:color w:val="1155CC"/>
                <w:szCs w:val="22"/>
              </w:rPr>
            </w:pPr>
            <w:hyperlink r:id="rId5" w:anchor="3">
              <w:r w:rsidR="004C43CA" w:rsidRPr="00B8390B">
                <w:rPr>
                  <w:color w:val="1155CC"/>
                  <w:szCs w:val="22"/>
                </w:rPr>
                <w:t>Key competencies</w:t>
              </w:r>
            </w:hyperlink>
          </w:p>
          <w:p w:rsidR="00A21BDD" w:rsidRPr="00B8390B" w:rsidRDefault="00A21BDD" w:rsidP="00B8390B">
            <w:pPr>
              <w:pStyle w:val="normal0"/>
              <w:spacing w:after="0" w:line="240" w:lineRule="auto"/>
              <w:contextualSpacing/>
              <w:rPr>
                <w:b/>
                <w:szCs w:val="22"/>
              </w:rPr>
            </w:pPr>
            <w:r w:rsidRPr="00B8390B">
              <w:rPr>
                <w:b/>
                <w:szCs w:val="22"/>
              </w:rPr>
              <w:t>Thinking</w:t>
            </w:r>
          </w:p>
          <w:p w:rsidR="00B225BB" w:rsidRPr="00B8390B" w:rsidRDefault="00B225BB" w:rsidP="00B8390B">
            <w:pPr>
              <w:pStyle w:val="NormalWeb"/>
              <w:numPr>
                <w:ilvl w:val="0"/>
                <w:numId w:val="7"/>
              </w:numPr>
              <w:spacing w:before="0" w:beforeAutospacing="0" w:after="0" w:afterAutospacing="0"/>
              <w:contextualSpacing/>
              <w:rPr>
                <w:rFonts w:ascii="Calibri" w:hAnsi="Calibri" w:cstheme="minorBidi"/>
                <w:sz w:val="22"/>
                <w:szCs w:val="22"/>
                <w:lang w:val="en-AU" w:eastAsia="ja-JP"/>
              </w:rPr>
            </w:pPr>
            <w:r w:rsidRPr="00B8390B">
              <w:rPr>
                <w:rFonts w:ascii="Calibri" w:hAnsi="Calibri" w:cstheme="minorBidi"/>
                <w:sz w:val="22"/>
                <w:szCs w:val="22"/>
                <w:lang w:val="en-AU" w:eastAsia="ja-JP"/>
              </w:rPr>
              <w:t>Evaluating financial decisions and their consequences.</w:t>
            </w:r>
          </w:p>
          <w:p w:rsidR="00B225BB" w:rsidRPr="00B8390B" w:rsidRDefault="00B225BB" w:rsidP="00B8390B">
            <w:pPr>
              <w:contextualSpacing/>
              <w:rPr>
                <w:rFonts w:ascii="Calibri" w:eastAsia="Times New Roman" w:hAnsi="Calibri" w:cs="Times New Roman"/>
                <w:sz w:val="22"/>
                <w:szCs w:val="22"/>
                <w:lang w:val="en-AU" w:eastAsia="en-US"/>
              </w:rPr>
            </w:pPr>
          </w:p>
          <w:p w:rsidR="00AE0AB5" w:rsidRPr="00B8390B" w:rsidRDefault="00AE0AB5" w:rsidP="00B8390B">
            <w:pPr>
              <w:pStyle w:val="normal0"/>
              <w:spacing w:after="0" w:line="240" w:lineRule="auto"/>
              <w:contextualSpacing/>
              <w:rPr>
                <w:b/>
                <w:szCs w:val="22"/>
              </w:rPr>
            </w:pPr>
            <w:bookmarkStart w:id="0" w:name="eztoc6505_2_0_0_2"/>
            <w:bookmarkStart w:id="1" w:name="eztoc6505_2_0_0_3"/>
            <w:bookmarkEnd w:id="0"/>
            <w:bookmarkEnd w:id="1"/>
            <w:r w:rsidRPr="00B8390B">
              <w:rPr>
                <w:b/>
                <w:szCs w:val="22"/>
              </w:rPr>
              <w:t>Participating and contributing</w:t>
            </w:r>
          </w:p>
          <w:p w:rsidR="00B225BB" w:rsidRPr="00B8390B" w:rsidRDefault="00B225BB" w:rsidP="00B8390B">
            <w:pPr>
              <w:pStyle w:val="NormalWeb"/>
              <w:numPr>
                <w:ilvl w:val="0"/>
                <w:numId w:val="7"/>
              </w:numPr>
              <w:spacing w:before="0" w:beforeAutospacing="0" w:after="0" w:afterAutospacing="0"/>
              <w:contextualSpacing/>
              <w:rPr>
                <w:rFonts w:ascii="Calibri" w:hAnsi="Calibri" w:cstheme="minorBidi"/>
                <w:sz w:val="22"/>
                <w:szCs w:val="22"/>
                <w:lang w:val="en-AU" w:eastAsia="ja-JP"/>
              </w:rPr>
            </w:pPr>
            <w:r w:rsidRPr="00B8390B">
              <w:rPr>
                <w:rFonts w:ascii="Calibri" w:hAnsi="Calibri" w:cstheme="minorBidi"/>
                <w:sz w:val="22"/>
                <w:szCs w:val="22"/>
                <w:lang w:val="en-AU" w:eastAsia="ja-JP"/>
              </w:rPr>
              <w:t>Collaborating to carry out a project.</w:t>
            </w:r>
          </w:p>
          <w:p w:rsidR="00B225BB" w:rsidRPr="00B8390B" w:rsidRDefault="00B225BB" w:rsidP="00B8390B">
            <w:pPr>
              <w:pStyle w:val="NormalWeb"/>
              <w:numPr>
                <w:ilvl w:val="0"/>
                <w:numId w:val="7"/>
              </w:numPr>
              <w:spacing w:before="0" w:beforeAutospacing="0" w:after="0" w:afterAutospacing="0"/>
              <w:contextualSpacing/>
              <w:rPr>
                <w:rFonts w:ascii="Calibri" w:hAnsi="Calibri" w:cstheme="minorBidi"/>
                <w:sz w:val="22"/>
                <w:szCs w:val="22"/>
                <w:lang w:val="en-AU" w:eastAsia="ja-JP"/>
              </w:rPr>
            </w:pPr>
            <w:r w:rsidRPr="00B8390B">
              <w:rPr>
                <w:rFonts w:ascii="Calibri" w:hAnsi="Calibri" w:cstheme="minorBidi"/>
                <w:sz w:val="22"/>
                <w:szCs w:val="22"/>
                <w:lang w:val="en-AU" w:eastAsia="ja-JP"/>
              </w:rPr>
              <w:t>Providing feedback on others' decisions.</w:t>
            </w:r>
          </w:p>
          <w:p w:rsidR="0075712A" w:rsidRPr="00B8390B" w:rsidRDefault="0075712A" w:rsidP="00B8390B">
            <w:pPr>
              <w:pStyle w:val="normal0"/>
              <w:spacing w:after="0" w:line="240" w:lineRule="auto"/>
              <w:contextualSpacing/>
              <w:rPr>
                <w:rFonts w:cs="Times New Roman"/>
                <w:color w:val="4A4A4A"/>
                <w:szCs w:val="22"/>
                <w:lang w:val="en-AU" w:eastAsia="en-US"/>
              </w:rPr>
            </w:pPr>
          </w:p>
        </w:tc>
        <w:tc>
          <w:tcPr>
            <w:tcW w:w="4515" w:type="dxa"/>
            <w:tcMar>
              <w:top w:w="100" w:type="dxa"/>
              <w:left w:w="108" w:type="dxa"/>
              <w:bottom w:w="100" w:type="dxa"/>
              <w:right w:w="108" w:type="dxa"/>
            </w:tcMar>
          </w:tcPr>
          <w:p w:rsidR="0075712A" w:rsidRPr="00B8390B" w:rsidRDefault="00DD3FE9" w:rsidP="00B8390B">
            <w:pPr>
              <w:pStyle w:val="normal0"/>
              <w:spacing w:after="0" w:line="240" w:lineRule="auto"/>
              <w:contextualSpacing/>
              <w:rPr>
                <w:color w:val="1155CC"/>
                <w:szCs w:val="22"/>
              </w:rPr>
            </w:pPr>
            <w:hyperlink r:id="rId6" w:anchor="4">
              <w:r w:rsidR="004C43CA" w:rsidRPr="00B8390B">
                <w:rPr>
                  <w:color w:val="1155CC"/>
                  <w:szCs w:val="22"/>
                </w:rPr>
                <w:t>Values</w:t>
              </w:r>
            </w:hyperlink>
          </w:p>
          <w:p w:rsidR="00261FB4" w:rsidRPr="00B8390B" w:rsidRDefault="00261FB4" w:rsidP="00B8390B">
            <w:pPr>
              <w:pStyle w:val="NormalWeb"/>
              <w:spacing w:before="0" w:beforeAutospacing="0" w:after="0" w:afterAutospacing="0"/>
              <w:contextualSpacing/>
              <w:textAlignment w:val="baseline"/>
              <w:rPr>
                <w:rFonts w:ascii="Calibri" w:eastAsia="Times New Roman" w:hAnsi="Calibri"/>
                <w:sz w:val="22"/>
                <w:szCs w:val="22"/>
                <w:lang w:val="en-AU"/>
              </w:rPr>
            </w:pPr>
            <w:r w:rsidRPr="00B8390B">
              <w:rPr>
                <w:rFonts w:ascii="Calibri" w:hAnsi="Calibri" w:cstheme="minorBidi"/>
                <w:b/>
                <w:sz w:val="22"/>
                <w:szCs w:val="22"/>
                <w:lang w:val="en-AU" w:eastAsia="ja-JP"/>
              </w:rPr>
              <w:t>Excellence</w:t>
            </w:r>
          </w:p>
          <w:p w:rsidR="00DB662A" w:rsidRPr="00B8390B" w:rsidRDefault="00211E9F" w:rsidP="00B8390B">
            <w:pPr>
              <w:pStyle w:val="NormalWeb"/>
              <w:numPr>
                <w:ilvl w:val="0"/>
                <w:numId w:val="7"/>
              </w:numPr>
              <w:spacing w:before="0" w:beforeAutospacing="0" w:after="0" w:afterAutospacing="0"/>
              <w:contextualSpacing/>
              <w:rPr>
                <w:rFonts w:ascii="Calibri" w:hAnsi="Calibri" w:cstheme="minorBidi"/>
                <w:sz w:val="22"/>
                <w:szCs w:val="22"/>
                <w:lang w:val="en-AU" w:eastAsia="ja-JP"/>
              </w:rPr>
            </w:pPr>
            <w:r w:rsidRPr="00B8390B">
              <w:rPr>
                <w:rFonts w:ascii="Calibri" w:hAnsi="Calibri" w:cstheme="minorBidi"/>
                <w:sz w:val="22"/>
                <w:szCs w:val="22"/>
                <w:lang w:val="en-AU" w:eastAsia="ja-JP"/>
              </w:rPr>
              <w:t>Recognising the implications of having more or less money.</w:t>
            </w:r>
          </w:p>
          <w:p w:rsidR="00DB662A" w:rsidRPr="00B8390B" w:rsidRDefault="00DB662A" w:rsidP="00B8390B">
            <w:pPr>
              <w:pStyle w:val="NormalWeb"/>
              <w:spacing w:before="0" w:beforeAutospacing="0" w:after="0" w:afterAutospacing="0"/>
              <w:contextualSpacing/>
              <w:textAlignment w:val="baseline"/>
              <w:rPr>
                <w:rFonts w:ascii="Calibri" w:hAnsi="Calibri" w:cstheme="minorBidi"/>
                <w:b/>
                <w:sz w:val="22"/>
                <w:szCs w:val="22"/>
                <w:lang w:val="en-AU" w:eastAsia="ja-JP"/>
              </w:rPr>
            </w:pPr>
            <w:r w:rsidRPr="00B8390B">
              <w:rPr>
                <w:rFonts w:ascii="Calibri" w:hAnsi="Calibri" w:cstheme="minorBidi"/>
                <w:b/>
                <w:sz w:val="22"/>
                <w:szCs w:val="22"/>
                <w:lang w:val="en-AU" w:eastAsia="ja-JP"/>
              </w:rPr>
              <w:t>In</w:t>
            </w:r>
            <w:r w:rsidR="00261FB4" w:rsidRPr="00B8390B">
              <w:rPr>
                <w:rFonts w:ascii="Calibri" w:hAnsi="Calibri" w:cstheme="minorBidi"/>
                <w:b/>
                <w:sz w:val="22"/>
                <w:szCs w:val="22"/>
                <w:lang w:val="en-AU" w:eastAsia="ja-JP"/>
              </w:rPr>
              <w:t>quiry</w:t>
            </w:r>
          </w:p>
          <w:p w:rsidR="00DB662A" w:rsidRPr="00B8390B" w:rsidRDefault="00DB662A" w:rsidP="00B8390B">
            <w:pPr>
              <w:pStyle w:val="NormalWeb"/>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Thinking creatively, critically, and reflectively to:</w:t>
            </w:r>
          </w:p>
          <w:p w:rsidR="00261FB4" w:rsidRPr="00B8390B" w:rsidRDefault="00261FB4" w:rsidP="00B8390B">
            <w:pPr>
              <w:pStyle w:val="NormalWeb"/>
              <w:numPr>
                <w:ilvl w:val="0"/>
                <w:numId w:val="1"/>
              </w:numPr>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analyse and solve financial problems,</w:t>
            </w:r>
          </w:p>
          <w:p w:rsidR="00DB662A" w:rsidRPr="00B8390B" w:rsidRDefault="00DB662A" w:rsidP="00B8390B">
            <w:pPr>
              <w:pStyle w:val="NormalWeb"/>
              <w:numPr>
                <w:ilvl w:val="0"/>
                <w:numId w:val="1"/>
              </w:numPr>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set and achieve personal financial goals</w:t>
            </w:r>
            <w:r w:rsidR="00E10271" w:rsidRPr="00B8390B">
              <w:rPr>
                <w:rFonts w:ascii="Calibri" w:hAnsi="Calibri" w:cstheme="minorBidi"/>
                <w:sz w:val="22"/>
                <w:szCs w:val="22"/>
                <w:lang w:val="en-AU" w:eastAsia="ja-JP"/>
              </w:rPr>
              <w:t>.</w:t>
            </w:r>
          </w:p>
          <w:p w:rsidR="00DB662A" w:rsidRPr="00B8390B" w:rsidRDefault="00261FB4" w:rsidP="00B8390B">
            <w:pPr>
              <w:pStyle w:val="NormalWeb"/>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b/>
                <w:sz w:val="22"/>
                <w:szCs w:val="22"/>
                <w:lang w:val="en-AU" w:eastAsia="ja-JP"/>
              </w:rPr>
              <w:t>Community</w:t>
            </w:r>
            <w:r w:rsidRPr="00B8390B">
              <w:rPr>
                <w:rFonts w:ascii="Calibri" w:hAnsi="Calibri" w:cstheme="minorBidi"/>
                <w:sz w:val="22"/>
                <w:szCs w:val="22"/>
                <w:lang w:val="en-AU" w:eastAsia="ja-JP"/>
              </w:rPr>
              <w:t xml:space="preserve"> </w:t>
            </w:r>
            <w:r w:rsidRPr="00B8390B">
              <w:rPr>
                <w:rFonts w:ascii="Calibri" w:hAnsi="Calibri" w:cstheme="minorBidi"/>
                <w:b/>
                <w:sz w:val="22"/>
                <w:szCs w:val="22"/>
                <w:lang w:val="en-AU" w:eastAsia="ja-JP"/>
              </w:rPr>
              <w:t>participation</w:t>
            </w:r>
          </w:p>
          <w:p w:rsidR="00261FB4" w:rsidRPr="00B8390B" w:rsidRDefault="00261FB4" w:rsidP="00B8390B">
            <w:pPr>
              <w:pStyle w:val="NormalWeb"/>
              <w:numPr>
                <w:ilvl w:val="0"/>
                <w:numId w:val="6"/>
              </w:numPr>
              <w:spacing w:before="0" w:beforeAutospacing="0" w:after="0" w:afterAutospacing="0"/>
              <w:contextualSpacing/>
              <w:textAlignment w:val="baseline"/>
              <w:rPr>
                <w:rFonts w:ascii="Calibri" w:hAnsi="Calibri" w:cstheme="minorBidi"/>
                <w:sz w:val="22"/>
                <w:szCs w:val="22"/>
                <w:lang w:val="en-AU" w:eastAsia="ja-JP"/>
              </w:rPr>
            </w:pPr>
            <w:r w:rsidRPr="00B8390B">
              <w:rPr>
                <w:rFonts w:ascii="Calibri" w:hAnsi="Calibri" w:cstheme="minorBidi"/>
                <w:sz w:val="22"/>
                <w:szCs w:val="22"/>
                <w:lang w:val="en-AU" w:eastAsia="ja-JP"/>
              </w:rPr>
              <w:t>Considering personal contributions to community goals.</w:t>
            </w:r>
          </w:p>
          <w:p w:rsidR="0075712A" w:rsidRPr="00B8390B" w:rsidRDefault="0075712A" w:rsidP="00B8390B">
            <w:pPr>
              <w:pStyle w:val="normal0"/>
              <w:spacing w:after="0" w:line="240" w:lineRule="auto"/>
              <w:contextualSpacing/>
              <w:rPr>
                <w:szCs w:val="22"/>
              </w:rPr>
            </w:pPr>
          </w:p>
        </w:tc>
      </w:tr>
      <w:tr w:rsidR="00696B15" w:rsidRPr="00B8390B">
        <w:tc>
          <w:tcPr>
            <w:tcW w:w="9315" w:type="dxa"/>
            <w:gridSpan w:val="2"/>
            <w:tcMar>
              <w:top w:w="100" w:type="dxa"/>
              <w:left w:w="108" w:type="dxa"/>
              <w:bottom w:w="100" w:type="dxa"/>
              <w:right w:w="108" w:type="dxa"/>
            </w:tcMar>
          </w:tcPr>
          <w:p w:rsidR="00696B15" w:rsidRPr="00B8390B" w:rsidRDefault="00696B15" w:rsidP="00B8390B">
            <w:pPr>
              <w:widowControl w:val="0"/>
              <w:autoSpaceDE w:val="0"/>
              <w:autoSpaceDN w:val="0"/>
              <w:adjustRightInd w:val="0"/>
              <w:contextualSpacing/>
              <w:rPr>
                <w:rFonts w:ascii="Calibri" w:hAnsi="Calibri" w:cs="Arial"/>
                <w:b/>
                <w:bCs/>
                <w:sz w:val="22"/>
                <w:szCs w:val="22"/>
              </w:rPr>
            </w:pPr>
            <w:r w:rsidRPr="00B8390B">
              <w:rPr>
                <w:rFonts w:ascii="Calibri" w:hAnsi="Calibri" w:cs="Arial"/>
                <w:b/>
                <w:bCs/>
                <w:sz w:val="22"/>
                <w:szCs w:val="22"/>
              </w:rPr>
              <w:t xml:space="preserve">Resource </w:t>
            </w:r>
            <w:r w:rsidR="00B22010">
              <w:rPr>
                <w:rFonts w:ascii="Calibri" w:hAnsi="Calibri" w:cs="Arial"/>
                <w:b/>
                <w:bCs/>
                <w:sz w:val="22"/>
                <w:szCs w:val="22"/>
              </w:rPr>
              <w:t>requirements</w:t>
            </w:r>
          </w:p>
          <w:p w:rsidR="004F38B4" w:rsidRPr="00B8390B" w:rsidRDefault="004F38B4" w:rsidP="00B8390B">
            <w:pPr>
              <w:pStyle w:val="ListParagraph"/>
              <w:numPr>
                <w:ilvl w:val="0"/>
                <w:numId w:val="3"/>
              </w:numPr>
              <w:spacing w:before="120"/>
              <w:rPr>
                <w:rFonts w:ascii="Calibri" w:hAnsi="Calibri" w:cs="Arial"/>
                <w:sz w:val="22"/>
                <w:szCs w:val="22"/>
                <w:lang w:val="en-GB"/>
              </w:rPr>
            </w:pPr>
            <w:r w:rsidRPr="00B8390B">
              <w:rPr>
                <w:rFonts w:ascii="Calibri" w:hAnsi="Calibri" w:cs="Arial"/>
                <w:sz w:val="22"/>
                <w:szCs w:val="22"/>
                <w:lang w:val="en-GB"/>
              </w:rPr>
              <w:t xml:space="preserve">Simple cash book template, decision grid (available in the ‘Supporting Templates’ download at: </w:t>
            </w:r>
            <w:hyperlink r:id="rId7" w:history="1">
              <w:r w:rsidRPr="00B8390B">
                <w:rPr>
                  <w:rStyle w:val="Hyperlink"/>
                  <w:rFonts w:ascii="Calibri" w:hAnsi="Calibri" w:cs="Arial"/>
                  <w:sz w:val="22"/>
                  <w:szCs w:val="22"/>
                  <w:lang w:val="en-GB"/>
                </w:rPr>
                <w:t>http://education-for-enterprise.tki.org.nz/Resources,-tools,-templates/Financial-capability/Resources</w:t>
              </w:r>
            </w:hyperlink>
            <w:r w:rsidRPr="00B8390B">
              <w:rPr>
                <w:rFonts w:ascii="Calibri" w:hAnsi="Calibri" w:cs="Arial"/>
                <w:sz w:val="22"/>
                <w:szCs w:val="22"/>
                <w:lang w:val="en-GB"/>
              </w:rPr>
              <w:t xml:space="preserve">) </w:t>
            </w:r>
          </w:p>
          <w:p w:rsidR="004F38B4" w:rsidRPr="00B8390B" w:rsidRDefault="004F38B4" w:rsidP="00B8390B">
            <w:pPr>
              <w:pStyle w:val="ListParagraph"/>
              <w:numPr>
                <w:ilvl w:val="0"/>
                <w:numId w:val="3"/>
              </w:numPr>
              <w:spacing w:before="120"/>
              <w:rPr>
                <w:rFonts w:ascii="Calibri" w:hAnsi="Calibri" w:cs="Arial"/>
                <w:sz w:val="22"/>
                <w:szCs w:val="22"/>
                <w:lang w:val="en-GB"/>
              </w:rPr>
            </w:pPr>
            <w:r w:rsidRPr="00B8390B">
              <w:rPr>
                <w:rFonts w:ascii="Calibri" w:hAnsi="Calibri" w:cs="Arial"/>
                <w:sz w:val="22"/>
                <w:szCs w:val="22"/>
                <w:lang w:val="en-GB"/>
              </w:rPr>
              <w:t>A Bank spokesperson</w:t>
            </w:r>
          </w:p>
          <w:p w:rsidR="004F38B4" w:rsidRPr="00B8390B" w:rsidRDefault="00B22010" w:rsidP="00B8390B">
            <w:pPr>
              <w:spacing w:before="120"/>
              <w:contextualSpacing/>
              <w:rPr>
                <w:rFonts w:ascii="Calibri" w:hAnsi="Calibri" w:cs="Arial"/>
                <w:b/>
                <w:sz w:val="22"/>
                <w:szCs w:val="22"/>
                <w:lang w:val="en-GB"/>
              </w:rPr>
            </w:pPr>
            <w:r>
              <w:rPr>
                <w:rFonts w:ascii="Calibri" w:hAnsi="Calibri" w:cs="Arial"/>
                <w:b/>
                <w:sz w:val="22"/>
                <w:szCs w:val="22"/>
                <w:lang w:val="en-GB"/>
              </w:rPr>
              <w:t>Taster and starter* suggestions</w:t>
            </w:r>
          </w:p>
          <w:p w:rsidR="004F38B4" w:rsidRPr="00B8390B" w:rsidRDefault="004F38B4" w:rsidP="00B8390B">
            <w:pPr>
              <w:pStyle w:val="ListParagraph"/>
              <w:numPr>
                <w:ilvl w:val="0"/>
                <w:numId w:val="3"/>
              </w:numPr>
              <w:spacing w:before="120"/>
              <w:rPr>
                <w:rFonts w:ascii="Calibri" w:hAnsi="Calibri" w:cs="Arial"/>
                <w:sz w:val="22"/>
                <w:szCs w:val="22"/>
                <w:lang w:val="en-GB"/>
              </w:rPr>
            </w:pPr>
            <w:r w:rsidRPr="00B8390B">
              <w:rPr>
                <w:rFonts w:ascii="Calibri" w:hAnsi="Calibri" w:cs="Arial"/>
                <w:sz w:val="22"/>
                <w:szCs w:val="22"/>
                <w:lang w:val="en-GB"/>
              </w:rPr>
              <w:t>My very own piggy bank</w:t>
            </w:r>
          </w:p>
          <w:p w:rsidR="004F38B4" w:rsidRPr="00B8390B" w:rsidRDefault="004F38B4" w:rsidP="00B8390B">
            <w:pPr>
              <w:pStyle w:val="ListParagraph"/>
              <w:numPr>
                <w:ilvl w:val="0"/>
                <w:numId w:val="3"/>
              </w:numPr>
              <w:spacing w:before="120"/>
              <w:rPr>
                <w:rFonts w:ascii="Calibri" w:hAnsi="Calibri" w:cs="Arial"/>
                <w:sz w:val="22"/>
                <w:szCs w:val="22"/>
                <w:lang w:val="en-GB"/>
              </w:rPr>
            </w:pPr>
            <w:r w:rsidRPr="00B8390B">
              <w:rPr>
                <w:rFonts w:ascii="Calibri" w:hAnsi="Calibri" w:cs="Arial"/>
                <w:sz w:val="22"/>
                <w:szCs w:val="22"/>
                <w:lang w:val="en-GB"/>
              </w:rPr>
              <w:t>The best dressed bear competition</w:t>
            </w:r>
          </w:p>
          <w:p w:rsidR="004F38B4" w:rsidRPr="00B8390B" w:rsidRDefault="004F38B4" w:rsidP="00B8390B">
            <w:pPr>
              <w:pStyle w:val="ListParagraph"/>
              <w:numPr>
                <w:ilvl w:val="0"/>
                <w:numId w:val="3"/>
              </w:numPr>
              <w:spacing w:before="120"/>
              <w:rPr>
                <w:rFonts w:ascii="Calibri" w:hAnsi="Calibri" w:cs="Arial"/>
                <w:sz w:val="22"/>
                <w:szCs w:val="22"/>
                <w:lang w:val="en-GB"/>
              </w:rPr>
            </w:pPr>
            <w:r w:rsidRPr="00B8390B">
              <w:rPr>
                <w:rFonts w:ascii="Calibri" w:hAnsi="Calibri" w:cs="Arial"/>
                <w:sz w:val="22"/>
                <w:szCs w:val="22"/>
                <w:lang w:val="en-GB"/>
              </w:rPr>
              <w:t xml:space="preserve">Working at the car wash </w:t>
            </w:r>
          </w:p>
          <w:p w:rsidR="004F38B4" w:rsidRPr="00B8390B" w:rsidRDefault="004F38B4" w:rsidP="00B8390B">
            <w:pPr>
              <w:pStyle w:val="ListParagraph"/>
              <w:numPr>
                <w:ilvl w:val="0"/>
                <w:numId w:val="3"/>
              </w:numPr>
              <w:spacing w:before="120"/>
              <w:rPr>
                <w:rFonts w:ascii="Calibri" w:hAnsi="Calibri" w:cs="Arial"/>
                <w:sz w:val="22"/>
                <w:szCs w:val="22"/>
                <w:lang w:val="en-GB"/>
              </w:rPr>
            </w:pPr>
            <w:r w:rsidRPr="00B8390B">
              <w:rPr>
                <w:rFonts w:ascii="Calibri" w:hAnsi="Calibri" w:cs="Arial"/>
                <w:sz w:val="22"/>
                <w:szCs w:val="22"/>
                <w:lang w:val="en-GB"/>
              </w:rPr>
              <w:t>Mother’s day cards</w:t>
            </w:r>
          </w:p>
          <w:p w:rsidR="00696B15" w:rsidRPr="00B8390B" w:rsidRDefault="004F38B4" w:rsidP="00B8390B">
            <w:pPr>
              <w:pStyle w:val="ListParagraph"/>
              <w:rPr>
                <w:rFonts w:ascii="Calibri" w:hAnsi="Calibri" w:cs="Times"/>
                <w:sz w:val="22"/>
                <w:szCs w:val="22"/>
              </w:rPr>
            </w:pPr>
            <w:r w:rsidRPr="00B8390B">
              <w:rPr>
                <w:rFonts w:ascii="Calibri" w:hAnsi="Calibri" w:cs="Arial"/>
                <w:sz w:val="22"/>
                <w:szCs w:val="22"/>
                <w:lang w:val="en-GB"/>
              </w:rPr>
              <w:t xml:space="preserve">*Available at </w:t>
            </w:r>
            <w:hyperlink r:id="rId8" w:history="1">
              <w:r w:rsidR="006903A7" w:rsidRPr="00B8390B">
                <w:rPr>
                  <w:rStyle w:val="Hyperlink"/>
                  <w:rFonts w:ascii="Calibri" w:hAnsi="Calibri" w:cs="Arial"/>
                  <w:sz w:val="22"/>
                  <w:szCs w:val="22"/>
                  <w:lang w:val="en-GB"/>
                </w:rPr>
                <w:t>http://education-for-enterprise.tki.org.nz</w:t>
              </w:r>
            </w:hyperlink>
          </w:p>
        </w:tc>
      </w:tr>
      <w:tr w:rsidR="004F38B4" w:rsidRPr="00B8390B">
        <w:tc>
          <w:tcPr>
            <w:tcW w:w="9315" w:type="dxa"/>
            <w:gridSpan w:val="2"/>
            <w:tcMar>
              <w:top w:w="100" w:type="dxa"/>
              <w:left w:w="108" w:type="dxa"/>
              <w:bottom w:w="100" w:type="dxa"/>
              <w:right w:w="108" w:type="dxa"/>
            </w:tcMar>
          </w:tcPr>
          <w:p w:rsidR="006903A7" w:rsidRPr="00B8390B" w:rsidRDefault="006903A7" w:rsidP="00B8390B">
            <w:pPr>
              <w:contextualSpacing/>
              <w:rPr>
                <w:rFonts w:ascii="Calibri" w:hAnsi="Calibri"/>
                <w:b/>
                <w:sz w:val="22"/>
                <w:szCs w:val="22"/>
              </w:rPr>
            </w:pPr>
            <w:r w:rsidRPr="00B8390B">
              <w:rPr>
                <w:rFonts w:ascii="Calibri" w:hAnsi="Calibri"/>
                <w:b/>
                <w:sz w:val="22"/>
                <w:szCs w:val="22"/>
              </w:rPr>
              <w:t>Getting started</w:t>
            </w:r>
          </w:p>
          <w:p w:rsidR="006903A7" w:rsidRDefault="006903A7" w:rsidP="00B8390B">
            <w:pPr>
              <w:spacing w:after="120"/>
              <w:contextualSpacing/>
              <w:rPr>
                <w:rFonts w:ascii="Calibri" w:hAnsi="Calibri" w:cs="Arial"/>
                <w:sz w:val="22"/>
                <w:szCs w:val="22"/>
              </w:rPr>
            </w:pPr>
            <w:r w:rsidRPr="00B8390B">
              <w:rPr>
                <w:rFonts w:ascii="Calibri" w:hAnsi="Calibri" w:cs="Arial"/>
                <w:sz w:val="22"/>
                <w:szCs w:val="22"/>
              </w:rPr>
              <w:t xml:space="preserve">The teacher asks students to think about their favourite birthday party (this could be their own birthday party or a party that they attended as a guest). Students share their memories of this event – prompt students to remember details about the food, drinks, decorations, games, music, etc).  Students draw a picture of themselves at the party and the teacher or student write a caption to go with the picture.  These pictures are shared and displayed. </w:t>
            </w:r>
          </w:p>
          <w:p w:rsidR="00B8390B" w:rsidRPr="00B8390B" w:rsidRDefault="00B8390B" w:rsidP="00B8390B">
            <w:pPr>
              <w:spacing w:after="120"/>
              <w:contextualSpacing/>
              <w:rPr>
                <w:rFonts w:ascii="Calibri" w:hAnsi="Calibri" w:cs="Arial"/>
                <w:sz w:val="22"/>
                <w:szCs w:val="22"/>
              </w:rPr>
            </w:pPr>
          </w:p>
          <w:p w:rsidR="006903A7" w:rsidRPr="00B8390B" w:rsidRDefault="006903A7" w:rsidP="00B8390B">
            <w:pPr>
              <w:contextualSpacing/>
              <w:rPr>
                <w:rFonts w:ascii="Calibri" w:hAnsi="Calibri" w:cs="Arial"/>
                <w:sz w:val="22"/>
                <w:szCs w:val="22"/>
              </w:rPr>
            </w:pPr>
            <w:r w:rsidRPr="00B8390B">
              <w:rPr>
                <w:rFonts w:ascii="Calibri" w:hAnsi="Calibri" w:cs="Arial"/>
                <w:sz w:val="22"/>
                <w:szCs w:val="22"/>
              </w:rPr>
              <w:t xml:space="preserve">The </w:t>
            </w:r>
            <w:r w:rsidRPr="00B8390B">
              <w:rPr>
                <w:rFonts w:ascii="Calibri" w:hAnsi="Calibri"/>
                <w:sz w:val="22"/>
                <w:szCs w:val="22"/>
              </w:rPr>
              <w:t>teacher explains to students that they are going to take a leading role in planning, budgeting and fundraising for their own class party.  The teacher and students decide what the party will be celebrating (it could be to mark the end of term, to celebrate a cluster of birthdays, to welcome a new student or staff member, to congratulate a student on a special achievement, etc).  The teacher and the students begin to brainstorm a range of ideas for the party including food, drinks, games, decorations, theme, music, etc.  A date is set for the party and marked on the class calendar.</w:t>
            </w:r>
            <w:r w:rsidRPr="00B8390B">
              <w:rPr>
                <w:rFonts w:ascii="Calibri" w:hAnsi="Calibri" w:cs="Arial"/>
                <w:sz w:val="22"/>
                <w:szCs w:val="22"/>
              </w:rPr>
              <w:t xml:space="preserve">   </w:t>
            </w:r>
          </w:p>
          <w:p w:rsidR="006903A7" w:rsidRPr="00B8390B" w:rsidRDefault="006903A7" w:rsidP="00B8390B">
            <w:pPr>
              <w:contextualSpacing/>
              <w:rPr>
                <w:rFonts w:ascii="Calibri" w:hAnsi="Calibri" w:cs="Arial"/>
                <w:sz w:val="22"/>
                <w:szCs w:val="22"/>
              </w:rPr>
            </w:pPr>
          </w:p>
          <w:p w:rsidR="004F38B4" w:rsidRPr="00B8390B" w:rsidRDefault="004F38B4" w:rsidP="00B8390B">
            <w:pPr>
              <w:contextualSpacing/>
              <w:rPr>
                <w:rFonts w:ascii="Calibri" w:hAnsi="Calibri"/>
                <w:b/>
                <w:sz w:val="22"/>
                <w:szCs w:val="22"/>
              </w:rPr>
            </w:pPr>
            <w:r w:rsidRPr="00B8390B">
              <w:rPr>
                <w:rFonts w:ascii="Calibri" w:hAnsi="Calibri"/>
                <w:b/>
                <w:sz w:val="22"/>
                <w:szCs w:val="22"/>
              </w:rPr>
              <w:t>Deciding details for the class party</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An event manager is invited to the class to act as a mentor to the students during the unit.  The event manager talks to the students about their job, the steps they take to organise the event and describes some of the events that they have coordinated.  They then offer students advice on how to organise a class party.  The event manager and the students list all the tasks that will need to be completed to enable the party to go ahead. The event manager assists the students in ordering the tasks and plotting them onto a timeline.  NB:  The remaining steps in this teaching and learning sequence assume a logical approach to the organisation of a class party.  It is recommended that these steps are included within the timeline.  The event manager, teacher and students may add additional steps and/or rearrange the order of some tasks.  </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The class revisits the brainstorm that was drawn up at the ‘Getting Started’ phase of the unit and adds any further ideas.   </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are arranged into cooperative groups to conduct a statistical investigation into one aspect of the party (e.g.: food, drink, music, games, theme, decorations, etc).  The purpose of this activity is to determine the preferences of the class/guests.  Students will need to use the ideas generated in the brainstorm (plus any additional ideas that they think of) and write a questionnaire for members of their class to record their preferences. Students will conclude which ideas are the most popular.  The teacher may need to model how to conduct a statistical enquiry before the students can work independently on this task.  This will be dependent on students’ prior learning.  (Learning Outcome 1) </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share the results of their statistical enquiry with the rest of the class.  The teacher and the students work together to narrow down the options for the party by cutting out any ideas that were unpopular.  (LO 1.)  </w:t>
            </w:r>
          </w:p>
          <w:p w:rsidR="00261F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The students spend several lessons investigating the feasibility of particular party ideas, for example, finding out the costs and preparation requirements of popular party food, finding out the availability and cost of popular drink options, establishing the availability and cost of resources for favourite games, etc.  Students will need to contact local shops (via the telephone, e-mail or an actual visit) to enquire about the costs of particular products.  They will also need to estimate the required quantity of food and drink items to calculate an overall cost for each option.  (Learning Outcome 2).  </w:t>
            </w:r>
          </w:p>
          <w:p w:rsidR="00261FB4" w:rsidRPr="00B8390B" w:rsidRDefault="004F38B4" w:rsidP="00B8390B">
            <w:pPr>
              <w:ind w:left="360"/>
              <w:contextualSpacing/>
              <w:rPr>
                <w:rFonts w:ascii="Calibri" w:hAnsi="Calibri"/>
                <w:b/>
                <w:i/>
                <w:sz w:val="22"/>
                <w:szCs w:val="22"/>
              </w:rPr>
            </w:pPr>
            <w:r w:rsidRPr="00B8390B">
              <w:rPr>
                <w:rFonts w:ascii="Calibri" w:hAnsi="Calibri"/>
                <w:b/>
                <w:i/>
                <w:sz w:val="22"/>
                <w:szCs w:val="22"/>
              </w:rPr>
              <w:t xml:space="preserve">The teacher may need to add in additional lessons before step 5 to explore appropriate telephone manners with students and ensure that they can write effective e-mails, faxes and/or letters.  This will be dependent on students’ prior learning.  </w:t>
            </w:r>
          </w:p>
          <w:p w:rsidR="00261F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record their findings on large posters (one poster outlining the cost and any special preparation requirements of food options, one poster for the cost of different drink options, etc).  The class uses a decision grid for each category to decide which party options are the best.  Criteria for the grids could include:  The cost of the option is affordable; most students/guests like this option; the option would not take too much preparation time, we have the necessary resources to provide this option, for example, fridge space, oven, etc.  </w:t>
            </w:r>
            <w:r w:rsidR="00261FB4" w:rsidRPr="00B8390B">
              <w:rPr>
                <w:rFonts w:ascii="Calibri" w:hAnsi="Calibri"/>
                <w:sz w:val="22"/>
                <w:szCs w:val="22"/>
              </w:rPr>
              <w:t>(</w:t>
            </w:r>
            <w:r w:rsidRPr="00B8390B">
              <w:rPr>
                <w:rFonts w:ascii="Calibri" w:hAnsi="Calibri"/>
                <w:sz w:val="22"/>
                <w:szCs w:val="22"/>
              </w:rPr>
              <w:t>LO 2.</w:t>
            </w:r>
            <w:r w:rsidR="00261FB4" w:rsidRPr="00B8390B">
              <w:rPr>
                <w:rFonts w:ascii="Calibri" w:hAnsi="Calibri"/>
                <w:sz w:val="22"/>
                <w:szCs w:val="22"/>
              </w:rPr>
              <w:t>)</w:t>
            </w:r>
            <w:r w:rsidRPr="00B8390B">
              <w:rPr>
                <w:rFonts w:ascii="Calibri" w:hAnsi="Calibri"/>
                <w:sz w:val="22"/>
                <w:szCs w:val="22"/>
              </w:rPr>
              <w:t xml:space="preserve"> </w:t>
            </w:r>
          </w:p>
          <w:p w:rsidR="00261FB4"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make final decisions on what food, drink, music, decorations, and games, etc, they will include at their class party and then calculate the overall costs for the party and present these in a class budget.   </w:t>
            </w:r>
          </w:p>
          <w:p w:rsidR="00B8390B" w:rsidRPr="00B8390B" w:rsidRDefault="00B8390B" w:rsidP="00B8390B">
            <w:pPr>
              <w:rPr>
                <w:rFonts w:ascii="Calibri" w:hAnsi="Calibri"/>
                <w:sz w:val="22"/>
                <w:szCs w:val="22"/>
              </w:rPr>
            </w:pPr>
          </w:p>
          <w:p w:rsidR="00261FB4" w:rsidRPr="00B8390B" w:rsidRDefault="00261FB4" w:rsidP="00B8390B">
            <w:pPr>
              <w:contextualSpacing/>
              <w:rPr>
                <w:rFonts w:ascii="Calibri" w:hAnsi="Calibri"/>
                <w:sz w:val="22"/>
                <w:szCs w:val="22"/>
              </w:rPr>
            </w:pPr>
            <w:r w:rsidRPr="00B8390B">
              <w:rPr>
                <w:rFonts w:ascii="Calibri" w:hAnsi="Calibri"/>
                <w:b/>
                <w:sz w:val="22"/>
                <w:szCs w:val="22"/>
              </w:rPr>
              <w:t>Raising the funds</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The teacher and students begin to research fundraising and sponsorship opportunities for the class party.  They may choose to ask older students to come and speak to the class about their own fund-raising experiences to gain ideas and information. </w:t>
            </w:r>
          </w:p>
          <w:p w:rsidR="004F38B4" w:rsidRPr="00B8390B" w:rsidRDefault="004F38B4" w:rsidP="00B8390B">
            <w:pPr>
              <w:contextualSpacing/>
              <w:rPr>
                <w:rFonts w:ascii="Calibri" w:hAnsi="Calibri"/>
                <w:sz w:val="22"/>
                <w:szCs w:val="22"/>
              </w:rPr>
            </w:pPr>
          </w:p>
          <w:p w:rsidR="004F38B4" w:rsidRPr="00B8390B" w:rsidRDefault="004F38B4" w:rsidP="00B8390B">
            <w:pPr>
              <w:contextualSpacing/>
              <w:rPr>
                <w:rFonts w:ascii="Calibri" w:hAnsi="Calibri"/>
                <w:sz w:val="22"/>
                <w:szCs w:val="22"/>
              </w:rPr>
            </w:pPr>
            <w:r w:rsidRPr="00B8390B">
              <w:rPr>
                <w:rFonts w:ascii="Calibri" w:hAnsi="Calibri"/>
                <w:sz w:val="22"/>
                <w:szCs w:val="22"/>
              </w:rPr>
              <w:t xml:space="preserve"> The following Learning Media resource may be useful at this stage of the unit:  </w:t>
            </w:r>
          </w:p>
          <w:p w:rsidR="004F38B4" w:rsidRPr="00B8390B" w:rsidRDefault="004F38B4" w:rsidP="00B8390B">
            <w:pPr>
              <w:contextualSpacing/>
              <w:rPr>
                <w:rFonts w:ascii="Calibri" w:hAnsi="Calibri"/>
                <w:sz w:val="22"/>
                <w:szCs w:val="22"/>
              </w:rPr>
            </w:pPr>
          </w:p>
          <w:tbl>
            <w:tblPr>
              <w:tblStyle w:val="TableGrid"/>
              <w:tblW w:w="0" w:type="auto"/>
              <w:tblInd w:w="661" w:type="dxa"/>
              <w:tblLayout w:type="fixed"/>
              <w:tblLook w:val="01E0"/>
            </w:tblPr>
            <w:tblGrid>
              <w:gridCol w:w="3487"/>
            </w:tblGrid>
            <w:tr w:rsidR="004F38B4" w:rsidRPr="00B8390B">
              <w:tc>
                <w:tcPr>
                  <w:tcW w:w="3487" w:type="dxa"/>
                  <w:tcBorders>
                    <w:top w:val="single" w:sz="4" w:space="0" w:color="auto"/>
                    <w:left w:val="single" w:sz="4" w:space="0" w:color="auto"/>
                    <w:bottom w:val="single" w:sz="4" w:space="0" w:color="auto"/>
                    <w:right w:val="single" w:sz="4" w:space="0" w:color="auto"/>
                  </w:tcBorders>
                </w:tcPr>
                <w:p w:rsidR="004F38B4" w:rsidRPr="00B8390B" w:rsidRDefault="004F38B4" w:rsidP="00B8390B">
                  <w:pPr>
                    <w:contextualSpacing/>
                    <w:rPr>
                      <w:rFonts w:ascii="Calibri" w:hAnsi="Calibri"/>
                      <w:sz w:val="22"/>
                      <w:szCs w:val="22"/>
                    </w:rPr>
                  </w:pPr>
                </w:p>
                <w:p w:rsidR="004F38B4" w:rsidRPr="00B8390B" w:rsidRDefault="004F38B4" w:rsidP="00B8390B">
                  <w:pPr>
                    <w:contextualSpacing/>
                    <w:rPr>
                      <w:rFonts w:ascii="Calibri" w:hAnsi="Calibri"/>
                      <w:sz w:val="22"/>
                      <w:szCs w:val="22"/>
                    </w:rPr>
                  </w:pPr>
                  <w:r w:rsidRPr="00B8390B">
                    <w:rPr>
                      <w:rFonts w:ascii="Calibri" w:hAnsi="Calibri"/>
                      <w:sz w:val="22"/>
                      <w:szCs w:val="22"/>
                    </w:rPr>
                    <w:t>JJ No. 27 2003 Pgs 20-25</w:t>
                  </w:r>
                  <w:r w:rsidRPr="00B8390B">
                    <w:rPr>
                      <w:rFonts w:ascii="Calibri" w:hAnsi="Calibri"/>
                      <w:sz w:val="22"/>
                      <w:szCs w:val="22"/>
                    </w:rPr>
                    <w:br/>
                  </w:r>
                  <w:r w:rsidRPr="00B8390B">
                    <w:rPr>
                      <w:rFonts w:ascii="Calibri" w:hAnsi="Calibri"/>
                      <w:sz w:val="22"/>
                      <w:szCs w:val="22"/>
                    </w:rPr>
                    <w:br/>
                    <w:t>Article: We sell feijoas</w:t>
                  </w:r>
                </w:p>
                <w:p w:rsidR="004F38B4" w:rsidRPr="00B8390B" w:rsidRDefault="004F38B4" w:rsidP="00B8390B">
                  <w:pPr>
                    <w:contextualSpacing/>
                    <w:rPr>
                      <w:rFonts w:ascii="Calibri" w:hAnsi="Calibri"/>
                      <w:sz w:val="22"/>
                      <w:szCs w:val="22"/>
                    </w:rPr>
                  </w:pPr>
                  <w:r w:rsidRPr="00B8390B">
                    <w:rPr>
                      <w:rFonts w:ascii="Calibri" w:hAnsi="Calibri"/>
                      <w:sz w:val="22"/>
                      <w:szCs w:val="22"/>
                    </w:rPr>
                    <w:t>by SCHRODER, Margaret</w:t>
                  </w:r>
                  <w:r w:rsidRPr="00B8390B">
                    <w:rPr>
                      <w:rFonts w:ascii="Calibri" w:hAnsi="Calibri"/>
                      <w:sz w:val="22"/>
                      <w:szCs w:val="22"/>
                    </w:rPr>
                    <w:br/>
                  </w:r>
                </w:p>
              </w:tc>
            </w:tr>
          </w:tbl>
          <w:p w:rsidR="004F38B4" w:rsidRPr="00B8390B" w:rsidRDefault="004F38B4" w:rsidP="00B8390B">
            <w:pPr>
              <w:contextualSpacing/>
              <w:rPr>
                <w:rFonts w:ascii="Calibri" w:hAnsi="Calibri"/>
                <w:sz w:val="22"/>
                <w:szCs w:val="22"/>
              </w:rPr>
            </w:pPr>
          </w:p>
          <w:p w:rsidR="004F38B4" w:rsidRPr="00B8390B" w:rsidRDefault="004F38B4" w:rsidP="00B8390B">
            <w:pPr>
              <w:contextualSpacing/>
              <w:rPr>
                <w:rFonts w:ascii="Calibri" w:hAnsi="Calibri"/>
                <w:sz w:val="22"/>
                <w:szCs w:val="22"/>
              </w:rPr>
            </w:pPr>
            <w:r w:rsidRPr="00B8390B">
              <w:rPr>
                <w:rFonts w:ascii="Calibri" w:hAnsi="Calibri"/>
                <w:sz w:val="22"/>
                <w:szCs w:val="22"/>
              </w:rPr>
              <w:t xml:space="preserve">NB:  A list of fund-raising ideas is included at the </w:t>
            </w:r>
            <w:r w:rsidR="00261FB4" w:rsidRPr="00B8390B">
              <w:rPr>
                <w:rFonts w:ascii="Calibri" w:hAnsi="Calibri"/>
                <w:sz w:val="22"/>
                <w:szCs w:val="22"/>
              </w:rPr>
              <w:t>end</w:t>
            </w:r>
            <w:r w:rsidRPr="00B8390B">
              <w:rPr>
                <w:rFonts w:ascii="Calibri" w:hAnsi="Calibri"/>
                <w:sz w:val="22"/>
                <w:szCs w:val="22"/>
              </w:rPr>
              <w:t xml:space="preserve"> of this unit under ‘Handy Hints.’   </w:t>
            </w:r>
          </w:p>
          <w:p w:rsidR="004F38B4" w:rsidRPr="00B8390B" w:rsidRDefault="004F38B4" w:rsidP="00B8390B">
            <w:pPr>
              <w:contextualSpacing/>
              <w:rPr>
                <w:rFonts w:ascii="Calibri" w:hAnsi="Calibri"/>
                <w:sz w:val="22"/>
                <w:szCs w:val="22"/>
              </w:rPr>
            </w:pPr>
          </w:p>
          <w:p w:rsidR="005A2D16"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decide which fundraising and sponsorship options are the most feasible for them to pursue (another decision grid could be used here) and they begin to raise money for the class party.  NB: The teacher and students will need to decide if they are going to try to collect enough money to cover the total party costs or just raise a component of the costs and ask parents to contribute the difference.  A savings graph is displayed on the classroom wall showing the target amount.  This graph is updated regularly to show students that they are getting closer to their savings goal.  Students are shown how to use a </w:t>
            </w:r>
            <w:r w:rsidR="00B22010">
              <w:rPr>
                <w:rFonts w:ascii="Calibri" w:hAnsi="Calibri"/>
                <w:sz w:val="22"/>
                <w:szCs w:val="22"/>
              </w:rPr>
              <w:t>cash</w:t>
            </w:r>
            <w:r w:rsidRPr="00B8390B">
              <w:rPr>
                <w:rFonts w:ascii="Calibri" w:hAnsi="Calibri"/>
                <w:sz w:val="22"/>
                <w:szCs w:val="22"/>
              </w:rPr>
              <w:t xml:space="preserve">book and enter the income that </w:t>
            </w:r>
            <w:r w:rsidR="00B22010">
              <w:rPr>
                <w:rFonts w:ascii="Calibri" w:hAnsi="Calibri"/>
                <w:sz w:val="22"/>
                <w:szCs w:val="22"/>
              </w:rPr>
              <w:t>the class generates onto a cash</w:t>
            </w:r>
            <w:r w:rsidRPr="00B8390B">
              <w:rPr>
                <w:rFonts w:ascii="Calibri" w:hAnsi="Calibri"/>
                <w:sz w:val="22"/>
                <w:szCs w:val="22"/>
              </w:rPr>
              <w:t xml:space="preserve">book template.  NB:  It might be necessary to deal with whole dollar values if students are at an early stage in numeracy.  Learning Outcomes 3 and 4.  </w:t>
            </w:r>
          </w:p>
          <w:p w:rsidR="005A2D16"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The teacher explains that banks can assist people in saving up for personal goals and keeping their money safe.  Students explore how banks might help people with their finances and brainstorm questions that they could ask a spokesperson from their local bank.  Questions may include:  Where can we put our savings to ensure they are safe?  How do I make a bank deposit?  What is a personal savings account and how can this be beneficial for me?  How do I withdraw money when I am ready to pay for something?  A visit by a local bank spokesper</w:t>
            </w:r>
            <w:r w:rsidR="005A2D16" w:rsidRPr="00B8390B">
              <w:rPr>
                <w:rFonts w:ascii="Calibri" w:hAnsi="Calibri"/>
                <w:sz w:val="22"/>
                <w:szCs w:val="22"/>
              </w:rPr>
              <w:t>son is arranged by the students/</w:t>
            </w:r>
            <w:r w:rsidRPr="00B8390B">
              <w:rPr>
                <w:rFonts w:ascii="Calibri" w:hAnsi="Calibri"/>
                <w:sz w:val="22"/>
                <w:szCs w:val="22"/>
              </w:rPr>
              <w:t xml:space="preserve">teacher and appropriate guidelines and questions are established.  The bank representative is informed of the students’ questions and unit of work.  NB:  The students and teacher may decide to set up a savings account at their local bank branch for their fundraising revenue.  </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The event manager is invited back to the classroom to see the progress that the students have made so far along their timeline.  The event manager and the students devise a list of success criteria for the class party and identify further tasks that will need to be completed to ensure that the party runs smoothly.  NB:  Each student is to keep accurate records of the class’s income and expenditure during this stage of the unit.  Learning Outcomes 2, 3 and 4.  </w:t>
            </w:r>
          </w:p>
          <w:p w:rsidR="004F38B4" w:rsidRPr="00B8390B" w:rsidRDefault="004F38B4" w:rsidP="00B8390B">
            <w:pPr>
              <w:contextualSpacing/>
              <w:rPr>
                <w:rFonts w:ascii="Calibri" w:hAnsi="Calibri"/>
                <w:sz w:val="22"/>
                <w:szCs w:val="22"/>
              </w:rPr>
            </w:pPr>
          </w:p>
          <w:tbl>
            <w:tblPr>
              <w:tblStyle w:val="TableGrid"/>
              <w:tblW w:w="0" w:type="auto"/>
              <w:tblInd w:w="545" w:type="dxa"/>
              <w:tblLayout w:type="fixed"/>
              <w:tblLook w:val="01E0"/>
            </w:tblPr>
            <w:tblGrid>
              <w:gridCol w:w="3463"/>
              <w:gridCol w:w="4253"/>
            </w:tblGrid>
            <w:tr w:rsidR="004F38B4" w:rsidRPr="00B8390B">
              <w:tc>
                <w:tcPr>
                  <w:tcW w:w="3463" w:type="dxa"/>
                  <w:tcBorders>
                    <w:top w:val="single" w:sz="4" w:space="0" w:color="auto"/>
                    <w:left w:val="single" w:sz="4" w:space="0" w:color="auto"/>
                    <w:bottom w:val="single" w:sz="4" w:space="0" w:color="auto"/>
                    <w:right w:val="single" w:sz="4" w:space="0" w:color="auto"/>
                  </w:tcBorders>
                </w:tcPr>
                <w:p w:rsidR="004F38B4" w:rsidRPr="00B8390B" w:rsidRDefault="004F38B4" w:rsidP="00B22010">
                  <w:pPr>
                    <w:contextualSpacing/>
                    <w:rPr>
                      <w:rFonts w:ascii="Calibri" w:hAnsi="Calibri"/>
                      <w:sz w:val="22"/>
                      <w:szCs w:val="22"/>
                    </w:rPr>
                  </w:pPr>
                  <w:r w:rsidRPr="00B8390B">
                    <w:rPr>
                      <w:rFonts w:ascii="Calibri" w:hAnsi="Calibri"/>
                      <w:sz w:val="22"/>
                      <w:szCs w:val="22"/>
                    </w:rPr>
                    <w:t xml:space="preserve">Possible </w:t>
                  </w:r>
                  <w:r w:rsidR="00B22010">
                    <w:rPr>
                      <w:rFonts w:ascii="Calibri" w:hAnsi="Calibri"/>
                      <w:sz w:val="22"/>
                      <w:szCs w:val="22"/>
                    </w:rPr>
                    <w:t>s</w:t>
                  </w:r>
                  <w:r w:rsidRPr="00B8390B">
                    <w:rPr>
                      <w:rFonts w:ascii="Calibri" w:hAnsi="Calibri"/>
                      <w:sz w:val="22"/>
                      <w:szCs w:val="22"/>
                    </w:rPr>
                    <w:t xml:space="preserve">uccess </w:t>
                  </w:r>
                  <w:r w:rsidR="00B22010">
                    <w:rPr>
                      <w:rFonts w:ascii="Calibri" w:hAnsi="Calibri"/>
                      <w:sz w:val="22"/>
                      <w:szCs w:val="22"/>
                    </w:rPr>
                    <w:t>c</w:t>
                  </w:r>
                  <w:r w:rsidRPr="00B8390B">
                    <w:rPr>
                      <w:rFonts w:ascii="Calibri" w:hAnsi="Calibri"/>
                      <w:sz w:val="22"/>
                      <w:szCs w:val="22"/>
                    </w:rPr>
                    <w:t>riteria for the party</w:t>
                  </w:r>
                </w:p>
              </w:tc>
              <w:tc>
                <w:tcPr>
                  <w:tcW w:w="4253" w:type="dxa"/>
                  <w:tcBorders>
                    <w:top w:val="single" w:sz="4" w:space="0" w:color="auto"/>
                    <w:left w:val="single" w:sz="4" w:space="0" w:color="auto"/>
                    <w:bottom w:val="single" w:sz="4" w:space="0" w:color="auto"/>
                    <w:right w:val="single" w:sz="4" w:space="0" w:color="auto"/>
                  </w:tcBorders>
                </w:tcPr>
                <w:p w:rsidR="004F38B4" w:rsidRPr="00B8390B" w:rsidRDefault="004F38B4" w:rsidP="00B8390B">
                  <w:pPr>
                    <w:contextualSpacing/>
                    <w:rPr>
                      <w:rFonts w:ascii="Calibri" w:hAnsi="Calibri"/>
                      <w:sz w:val="22"/>
                      <w:szCs w:val="22"/>
                    </w:rPr>
                  </w:pPr>
                  <w:r w:rsidRPr="00B8390B">
                    <w:rPr>
                      <w:rFonts w:ascii="Calibri" w:hAnsi="Calibri"/>
                      <w:sz w:val="22"/>
                      <w:szCs w:val="22"/>
                    </w:rPr>
                    <w:t>Further tasks that may need to be carried out</w:t>
                  </w:r>
                  <w:r w:rsidR="00B22010">
                    <w:rPr>
                      <w:rFonts w:ascii="Calibri" w:hAnsi="Calibri"/>
                      <w:sz w:val="22"/>
                      <w:szCs w:val="22"/>
                    </w:rPr>
                    <w:t>:</w:t>
                  </w:r>
                </w:p>
              </w:tc>
            </w:tr>
            <w:tr w:rsidR="004F38B4" w:rsidRPr="00B8390B">
              <w:trPr>
                <w:trHeight w:val="1884"/>
              </w:trPr>
              <w:tc>
                <w:tcPr>
                  <w:tcW w:w="3463" w:type="dxa"/>
                  <w:tcBorders>
                    <w:top w:val="single" w:sz="4" w:space="0" w:color="auto"/>
                    <w:left w:val="single" w:sz="4" w:space="0" w:color="auto"/>
                    <w:bottom w:val="single" w:sz="4" w:space="0" w:color="auto"/>
                    <w:right w:val="single" w:sz="4" w:space="0" w:color="auto"/>
                  </w:tcBorders>
                </w:tcPr>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party runs wi</w:t>
                  </w:r>
                  <w:r w:rsidR="00B22010">
                    <w:rPr>
                      <w:rFonts w:ascii="Calibri" w:hAnsi="Calibri"/>
                      <w:sz w:val="22"/>
                      <w:szCs w:val="22"/>
                    </w:rPr>
                    <w:t>thin budget</w:t>
                  </w:r>
                </w:p>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enough food and drink is a</w:t>
                  </w:r>
                  <w:r w:rsidR="00B22010">
                    <w:rPr>
                      <w:rFonts w:ascii="Calibri" w:hAnsi="Calibri"/>
                      <w:sz w:val="22"/>
                      <w:szCs w:val="22"/>
                    </w:rPr>
                    <w:t>vailable to students and guests</w:t>
                  </w:r>
                </w:p>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 xml:space="preserve">students have fun; etc.  </w:t>
                  </w:r>
                </w:p>
                <w:p w:rsidR="004F38B4" w:rsidRPr="00B8390B" w:rsidRDefault="004F38B4" w:rsidP="00B8390B">
                  <w:pPr>
                    <w:contextualSpacing/>
                    <w:rPr>
                      <w:rFonts w:ascii="Calibri" w:hAnsi="Calibri"/>
                      <w:sz w:val="22"/>
                      <w:szCs w:val="22"/>
                    </w:rPr>
                  </w:pPr>
                </w:p>
              </w:tc>
              <w:tc>
                <w:tcPr>
                  <w:tcW w:w="4253" w:type="dxa"/>
                  <w:tcBorders>
                    <w:top w:val="single" w:sz="4" w:space="0" w:color="auto"/>
                    <w:left w:val="single" w:sz="4" w:space="0" w:color="auto"/>
                    <w:bottom w:val="single" w:sz="4" w:space="0" w:color="auto"/>
                    <w:right w:val="single" w:sz="4" w:space="0" w:color="auto"/>
                  </w:tcBorders>
                </w:tcPr>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writing newsletters to parents to offer information about the class party, including learning inte</w:t>
                  </w:r>
                  <w:r w:rsidR="00B22010">
                    <w:rPr>
                      <w:rFonts w:ascii="Calibri" w:hAnsi="Calibri"/>
                      <w:sz w:val="22"/>
                      <w:szCs w:val="22"/>
                    </w:rPr>
                    <w:t>ntions, and to seek parent help</w:t>
                  </w:r>
                </w:p>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continuing to fundraise or</w:t>
                  </w:r>
                  <w:r w:rsidR="00B22010">
                    <w:rPr>
                      <w:rFonts w:ascii="Calibri" w:hAnsi="Calibri"/>
                      <w:sz w:val="22"/>
                      <w:szCs w:val="22"/>
                    </w:rPr>
                    <w:t xml:space="preserve"> seek sponsorship</w:t>
                  </w:r>
                </w:p>
                <w:p w:rsidR="004F38B4" w:rsidRPr="00B8390B" w:rsidRDefault="00B22010" w:rsidP="00B8390B">
                  <w:pPr>
                    <w:pStyle w:val="ListParagraph"/>
                    <w:numPr>
                      <w:ilvl w:val="0"/>
                      <w:numId w:val="8"/>
                    </w:numPr>
                    <w:rPr>
                      <w:rFonts w:ascii="Calibri" w:hAnsi="Calibri"/>
                      <w:sz w:val="22"/>
                      <w:szCs w:val="22"/>
                    </w:rPr>
                  </w:pPr>
                  <w:r>
                    <w:rPr>
                      <w:rFonts w:ascii="Calibri" w:hAnsi="Calibri"/>
                      <w:sz w:val="22"/>
                      <w:szCs w:val="22"/>
                    </w:rPr>
                    <w:t>purchasing food and drink</w:t>
                  </w:r>
                </w:p>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m</w:t>
                  </w:r>
                  <w:r w:rsidR="00B22010">
                    <w:rPr>
                      <w:rFonts w:ascii="Calibri" w:hAnsi="Calibri"/>
                      <w:sz w:val="22"/>
                      <w:szCs w:val="22"/>
                    </w:rPr>
                    <w:t>aking decorations for the party</w:t>
                  </w:r>
                </w:p>
                <w:p w:rsidR="004F38B4" w:rsidRPr="00B8390B" w:rsidRDefault="00B22010" w:rsidP="00B8390B">
                  <w:pPr>
                    <w:pStyle w:val="ListParagraph"/>
                    <w:numPr>
                      <w:ilvl w:val="0"/>
                      <w:numId w:val="8"/>
                    </w:numPr>
                    <w:rPr>
                      <w:rFonts w:ascii="Calibri" w:hAnsi="Calibri"/>
                      <w:sz w:val="22"/>
                      <w:szCs w:val="22"/>
                    </w:rPr>
                  </w:pPr>
                  <w:r>
                    <w:rPr>
                      <w:rFonts w:ascii="Calibri" w:hAnsi="Calibri"/>
                      <w:sz w:val="22"/>
                      <w:szCs w:val="22"/>
                    </w:rPr>
                    <w:t>organising games</w:t>
                  </w:r>
                </w:p>
                <w:p w:rsidR="004F38B4" w:rsidRPr="00B8390B" w:rsidRDefault="004F38B4" w:rsidP="00B8390B">
                  <w:pPr>
                    <w:pStyle w:val="ListParagraph"/>
                    <w:numPr>
                      <w:ilvl w:val="0"/>
                      <w:numId w:val="8"/>
                    </w:numPr>
                    <w:rPr>
                      <w:rFonts w:ascii="Calibri" w:hAnsi="Calibri"/>
                      <w:sz w:val="22"/>
                      <w:szCs w:val="22"/>
                    </w:rPr>
                  </w:pPr>
                  <w:r w:rsidRPr="00B8390B">
                    <w:rPr>
                      <w:rFonts w:ascii="Calibri" w:hAnsi="Calibri"/>
                      <w:sz w:val="22"/>
                      <w:szCs w:val="22"/>
                    </w:rPr>
                    <w:t xml:space="preserve">developing health and safety guidelines, etc.    </w:t>
                  </w:r>
                </w:p>
              </w:tc>
            </w:tr>
          </w:tbl>
          <w:p w:rsidR="004F38B4" w:rsidRPr="00B8390B" w:rsidRDefault="004F38B4" w:rsidP="00B8390B">
            <w:pPr>
              <w:contextualSpacing/>
              <w:rPr>
                <w:rFonts w:ascii="Calibri" w:hAnsi="Calibri"/>
                <w:sz w:val="22"/>
                <w:szCs w:val="22"/>
              </w:rPr>
            </w:pPr>
            <w:r w:rsidRPr="00B8390B">
              <w:rPr>
                <w:rFonts w:ascii="Calibri" w:hAnsi="Calibri"/>
                <w:sz w:val="22"/>
                <w:szCs w:val="22"/>
              </w:rPr>
              <w:t xml:space="preserve"> </w:t>
            </w: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work cooperatively with the teacher to ensure that all tasks are carried out.  As spending occurs, transactions are entered into the </w:t>
            </w:r>
            <w:r w:rsidR="00B22010">
              <w:rPr>
                <w:rFonts w:ascii="Calibri" w:hAnsi="Calibri"/>
                <w:sz w:val="22"/>
                <w:szCs w:val="22"/>
              </w:rPr>
              <w:t>cash</w:t>
            </w:r>
            <w:r w:rsidRPr="00B8390B">
              <w:rPr>
                <w:rFonts w:ascii="Calibri" w:hAnsi="Calibri"/>
                <w:sz w:val="22"/>
                <w:szCs w:val="22"/>
              </w:rPr>
              <w:t xml:space="preserve">book. </w:t>
            </w:r>
          </w:p>
          <w:p w:rsidR="004F38B4" w:rsidRPr="00B8390B" w:rsidRDefault="004F38B4" w:rsidP="00B8390B">
            <w:pPr>
              <w:contextualSpacing/>
              <w:rPr>
                <w:rFonts w:ascii="Calibri" w:hAnsi="Calibri"/>
                <w:sz w:val="22"/>
                <w:szCs w:val="22"/>
              </w:rPr>
            </w:pP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The party is held.  Learning Outcome 4. </w:t>
            </w:r>
          </w:p>
          <w:p w:rsidR="004F38B4" w:rsidRPr="00B8390B" w:rsidRDefault="004F38B4" w:rsidP="00B8390B">
            <w:pPr>
              <w:contextualSpacing/>
              <w:rPr>
                <w:rFonts w:ascii="Calibri" w:hAnsi="Calibri"/>
                <w:sz w:val="22"/>
                <w:szCs w:val="22"/>
              </w:rPr>
            </w:pPr>
          </w:p>
          <w:p w:rsidR="004F38B4" w:rsidRPr="00B8390B" w:rsidRDefault="004F38B4" w:rsidP="00B8390B">
            <w:pPr>
              <w:pStyle w:val="ListParagraph"/>
              <w:numPr>
                <w:ilvl w:val="0"/>
                <w:numId w:val="5"/>
              </w:numPr>
              <w:rPr>
                <w:rFonts w:ascii="Calibri" w:hAnsi="Calibri"/>
                <w:sz w:val="22"/>
                <w:szCs w:val="22"/>
              </w:rPr>
            </w:pPr>
            <w:r w:rsidRPr="00B8390B">
              <w:rPr>
                <w:rFonts w:ascii="Calibri" w:hAnsi="Calibri"/>
                <w:sz w:val="22"/>
                <w:szCs w:val="22"/>
              </w:rPr>
              <w:t xml:space="preserve">Students evaluate the success of the party by revisiting the success criteria and checking how well they achieved each one.  Students check the balance of their ‘savings’ to see if the party ran below, to or above budget.  </w:t>
            </w:r>
          </w:p>
          <w:p w:rsidR="0049463F" w:rsidRPr="00B8390B" w:rsidRDefault="0049463F" w:rsidP="00B8390B">
            <w:pPr>
              <w:contextualSpacing/>
              <w:rPr>
                <w:rFonts w:ascii="Calibri" w:hAnsi="Calibri"/>
                <w:sz w:val="22"/>
                <w:szCs w:val="22"/>
              </w:rPr>
            </w:pPr>
          </w:p>
          <w:p w:rsidR="0049463F" w:rsidRPr="00B8390B" w:rsidRDefault="0049463F" w:rsidP="00B8390B">
            <w:pPr>
              <w:contextualSpacing/>
              <w:rPr>
                <w:rFonts w:ascii="Calibri" w:hAnsi="Calibri"/>
                <w:b/>
                <w:sz w:val="22"/>
                <w:szCs w:val="22"/>
              </w:rPr>
            </w:pPr>
            <w:r w:rsidRPr="00B8390B">
              <w:rPr>
                <w:rFonts w:ascii="Calibri" w:hAnsi="Calibri"/>
                <w:b/>
                <w:sz w:val="22"/>
                <w:szCs w:val="22"/>
              </w:rPr>
              <w:t xml:space="preserve">Reflective </w:t>
            </w:r>
            <w:r w:rsidR="00B22010">
              <w:rPr>
                <w:rFonts w:ascii="Calibri" w:hAnsi="Calibri"/>
                <w:b/>
                <w:sz w:val="22"/>
                <w:szCs w:val="22"/>
              </w:rPr>
              <w:t>questions</w:t>
            </w:r>
          </w:p>
          <w:p w:rsidR="0049463F" w:rsidRPr="00B8390B" w:rsidRDefault="0049463F" w:rsidP="00B8390B">
            <w:pPr>
              <w:contextualSpacing/>
              <w:rPr>
                <w:rFonts w:ascii="Calibri" w:hAnsi="Calibri"/>
                <w:sz w:val="22"/>
                <w:szCs w:val="22"/>
              </w:rPr>
            </w:pPr>
          </w:p>
          <w:p w:rsidR="0049463F" w:rsidRPr="00B8390B" w:rsidRDefault="0049463F" w:rsidP="00B8390B">
            <w:pPr>
              <w:contextualSpacing/>
              <w:rPr>
                <w:rFonts w:ascii="Calibri" w:hAnsi="Calibri"/>
                <w:b/>
                <w:sz w:val="22"/>
                <w:szCs w:val="22"/>
              </w:rPr>
            </w:pPr>
            <w:r w:rsidRPr="00B8390B">
              <w:rPr>
                <w:rFonts w:ascii="Calibri" w:hAnsi="Calibri"/>
                <w:b/>
                <w:sz w:val="22"/>
                <w:szCs w:val="22"/>
              </w:rPr>
              <w:t>Exploring new knowledge and skills:</w:t>
            </w:r>
          </w:p>
          <w:p w:rsidR="0049463F" w:rsidRPr="00B8390B" w:rsidRDefault="0049463F" w:rsidP="00B8390B">
            <w:pPr>
              <w:pStyle w:val="ListParagraph"/>
              <w:numPr>
                <w:ilvl w:val="0"/>
                <w:numId w:val="11"/>
              </w:numPr>
              <w:rPr>
                <w:rFonts w:ascii="Calibri" w:hAnsi="Calibri"/>
                <w:sz w:val="22"/>
                <w:szCs w:val="22"/>
              </w:rPr>
            </w:pPr>
            <w:r w:rsidRPr="00B8390B">
              <w:rPr>
                <w:rFonts w:ascii="Calibri" w:hAnsi="Calibri"/>
                <w:sz w:val="22"/>
                <w:szCs w:val="22"/>
              </w:rPr>
              <w:t>What were important things to remember when you used the telephone or email to find out about prices for the party?</w:t>
            </w:r>
          </w:p>
          <w:p w:rsidR="0049463F" w:rsidRPr="00B8390B" w:rsidRDefault="0049463F" w:rsidP="00B8390B">
            <w:pPr>
              <w:pStyle w:val="ListParagraph"/>
              <w:numPr>
                <w:ilvl w:val="0"/>
                <w:numId w:val="11"/>
              </w:numPr>
              <w:rPr>
                <w:rFonts w:ascii="Calibri" w:hAnsi="Calibri"/>
                <w:sz w:val="22"/>
                <w:szCs w:val="22"/>
              </w:rPr>
            </w:pPr>
            <w:r w:rsidRPr="00B8390B">
              <w:rPr>
                <w:rFonts w:ascii="Calibri" w:hAnsi="Calibri"/>
                <w:sz w:val="22"/>
                <w:szCs w:val="22"/>
              </w:rPr>
              <w:t xml:space="preserve">How easy or hard was it to add up the costs of the party?  </w:t>
            </w:r>
          </w:p>
          <w:p w:rsidR="0049463F" w:rsidRPr="00B8390B" w:rsidRDefault="0049463F" w:rsidP="00B8390B">
            <w:pPr>
              <w:contextualSpacing/>
              <w:rPr>
                <w:rFonts w:ascii="Calibri" w:hAnsi="Calibri"/>
                <w:sz w:val="22"/>
                <w:szCs w:val="22"/>
              </w:rPr>
            </w:pPr>
            <w:r w:rsidRPr="00B8390B">
              <w:rPr>
                <w:rFonts w:ascii="Calibri" w:hAnsi="Calibri"/>
                <w:b/>
                <w:sz w:val="22"/>
                <w:szCs w:val="22"/>
              </w:rPr>
              <w:t>Exploring key financial ideas:</w:t>
            </w:r>
            <w:r w:rsidRPr="00B8390B">
              <w:rPr>
                <w:rFonts w:ascii="Calibri" w:hAnsi="Calibri"/>
                <w:sz w:val="22"/>
                <w:szCs w:val="22"/>
              </w:rPr>
              <w:t xml:space="preserve">  Learning </w:t>
            </w:r>
            <w:r w:rsidR="00B22010">
              <w:rPr>
                <w:rFonts w:ascii="Calibri" w:hAnsi="Calibri"/>
                <w:sz w:val="22"/>
                <w:szCs w:val="22"/>
              </w:rPr>
              <w:t>o</w:t>
            </w:r>
            <w:r w:rsidRPr="00B8390B">
              <w:rPr>
                <w:rFonts w:ascii="Calibri" w:hAnsi="Calibri"/>
                <w:sz w:val="22"/>
                <w:szCs w:val="22"/>
              </w:rPr>
              <w:t>utcome 5</w:t>
            </w:r>
          </w:p>
          <w:p w:rsidR="0049463F" w:rsidRPr="00B8390B" w:rsidRDefault="0049463F" w:rsidP="00B8390B">
            <w:pPr>
              <w:pStyle w:val="ListParagraph"/>
              <w:numPr>
                <w:ilvl w:val="0"/>
                <w:numId w:val="12"/>
              </w:numPr>
              <w:rPr>
                <w:rFonts w:ascii="Calibri" w:hAnsi="Calibri"/>
                <w:sz w:val="22"/>
                <w:szCs w:val="22"/>
              </w:rPr>
            </w:pPr>
            <w:r w:rsidRPr="00B8390B">
              <w:rPr>
                <w:rFonts w:ascii="Calibri" w:hAnsi="Calibri"/>
                <w:sz w:val="22"/>
                <w:szCs w:val="22"/>
              </w:rPr>
              <w:t>Revisit the key financial messages that were important to this undertaking.</w:t>
            </w:r>
          </w:p>
          <w:p w:rsidR="0049463F" w:rsidRPr="00B8390B" w:rsidRDefault="0049463F" w:rsidP="00B8390B">
            <w:pPr>
              <w:pStyle w:val="ListParagraph"/>
              <w:numPr>
                <w:ilvl w:val="0"/>
                <w:numId w:val="12"/>
              </w:numPr>
              <w:rPr>
                <w:rFonts w:ascii="Calibri" w:hAnsi="Calibri"/>
                <w:sz w:val="22"/>
                <w:szCs w:val="22"/>
              </w:rPr>
            </w:pPr>
            <w:r w:rsidRPr="00B8390B">
              <w:rPr>
                <w:rFonts w:ascii="Calibri" w:hAnsi="Calibri"/>
                <w:sz w:val="22"/>
                <w:szCs w:val="22"/>
              </w:rPr>
              <w:t>What were you doing when you think you were being financially responsible?</w:t>
            </w:r>
          </w:p>
          <w:p w:rsidR="0049463F" w:rsidRPr="00B8390B" w:rsidRDefault="0049463F" w:rsidP="00B8390B">
            <w:pPr>
              <w:pStyle w:val="ListParagraph"/>
              <w:numPr>
                <w:ilvl w:val="0"/>
                <w:numId w:val="12"/>
              </w:numPr>
              <w:rPr>
                <w:rFonts w:ascii="Calibri" w:hAnsi="Calibri"/>
                <w:sz w:val="22"/>
                <w:szCs w:val="22"/>
              </w:rPr>
            </w:pPr>
            <w:r w:rsidRPr="00B8390B">
              <w:rPr>
                <w:rFonts w:ascii="Calibri" w:hAnsi="Calibri"/>
                <w:sz w:val="22"/>
                <w:szCs w:val="22"/>
              </w:rPr>
              <w:t>How did you all agree on a menu even though you have different preferences?</w:t>
            </w:r>
          </w:p>
          <w:p w:rsidR="0049463F" w:rsidRPr="00B8390B" w:rsidRDefault="0049463F" w:rsidP="00B8390B">
            <w:pPr>
              <w:pStyle w:val="ListParagraph"/>
              <w:numPr>
                <w:ilvl w:val="0"/>
                <w:numId w:val="12"/>
              </w:numPr>
              <w:rPr>
                <w:rFonts w:ascii="Calibri" w:hAnsi="Calibri"/>
                <w:sz w:val="22"/>
                <w:szCs w:val="22"/>
              </w:rPr>
            </w:pPr>
            <w:r w:rsidRPr="00B8390B">
              <w:rPr>
                <w:rFonts w:ascii="Calibri" w:hAnsi="Calibri"/>
                <w:sz w:val="22"/>
                <w:szCs w:val="22"/>
              </w:rPr>
              <w:t>What could have happened if you did not do all that financial planning?</w:t>
            </w:r>
          </w:p>
          <w:p w:rsidR="0049463F" w:rsidRPr="00B8390B" w:rsidRDefault="0049463F" w:rsidP="00B8390B">
            <w:pPr>
              <w:pStyle w:val="ListParagraph"/>
              <w:numPr>
                <w:ilvl w:val="0"/>
                <w:numId w:val="12"/>
              </w:numPr>
              <w:rPr>
                <w:rFonts w:ascii="Calibri" w:hAnsi="Calibri"/>
                <w:sz w:val="22"/>
                <w:szCs w:val="22"/>
              </w:rPr>
            </w:pPr>
            <w:r w:rsidRPr="00B8390B">
              <w:rPr>
                <w:rFonts w:ascii="Calibri" w:hAnsi="Calibri"/>
                <w:sz w:val="22"/>
                <w:szCs w:val="22"/>
              </w:rPr>
              <w:t>When do you think your class made a financial trade-off?  What did you give up because you had a limited budget?</w:t>
            </w:r>
          </w:p>
          <w:p w:rsidR="0049463F" w:rsidRPr="00B8390B" w:rsidRDefault="0049463F" w:rsidP="00B8390B">
            <w:pPr>
              <w:contextualSpacing/>
              <w:rPr>
                <w:rFonts w:ascii="Calibri" w:hAnsi="Calibri"/>
                <w:b/>
                <w:sz w:val="22"/>
                <w:szCs w:val="22"/>
              </w:rPr>
            </w:pPr>
            <w:r w:rsidRPr="00B8390B">
              <w:rPr>
                <w:rFonts w:ascii="Calibri" w:hAnsi="Calibri"/>
                <w:b/>
                <w:sz w:val="22"/>
                <w:szCs w:val="22"/>
              </w:rPr>
              <w:t>Exploring what it is to be innovative and enterprising:</w:t>
            </w:r>
          </w:p>
          <w:p w:rsidR="0049463F" w:rsidRPr="00B8390B" w:rsidRDefault="0049463F" w:rsidP="00B8390B">
            <w:pPr>
              <w:pStyle w:val="ListParagraph"/>
              <w:numPr>
                <w:ilvl w:val="0"/>
                <w:numId w:val="13"/>
              </w:numPr>
              <w:rPr>
                <w:rFonts w:ascii="Calibri" w:hAnsi="Calibri"/>
                <w:sz w:val="22"/>
                <w:szCs w:val="22"/>
              </w:rPr>
            </w:pPr>
            <w:r w:rsidRPr="00B8390B">
              <w:rPr>
                <w:rFonts w:ascii="Calibri" w:hAnsi="Calibri"/>
                <w:sz w:val="22"/>
                <w:szCs w:val="22"/>
              </w:rPr>
              <w:t>What step/s were you doing when you used each of the enterprising attributes? For example, planning and organising, negotiating and influencing, etc.</w:t>
            </w:r>
          </w:p>
          <w:p w:rsidR="0049463F" w:rsidRPr="00B8390B" w:rsidRDefault="0049463F" w:rsidP="00B8390B">
            <w:pPr>
              <w:pStyle w:val="ListParagraph"/>
              <w:numPr>
                <w:ilvl w:val="0"/>
                <w:numId w:val="13"/>
              </w:numPr>
              <w:rPr>
                <w:rFonts w:ascii="Calibri" w:hAnsi="Calibri"/>
                <w:sz w:val="22"/>
                <w:szCs w:val="22"/>
              </w:rPr>
            </w:pPr>
            <w:r w:rsidRPr="00B8390B">
              <w:rPr>
                <w:rFonts w:ascii="Calibri" w:hAnsi="Calibri"/>
                <w:sz w:val="22"/>
                <w:szCs w:val="22"/>
              </w:rPr>
              <w:t xml:space="preserve">How could you improve on using the enterprising attribute/s for next time? </w:t>
            </w:r>
          </w:p>
          <w:p w:rsidR="0049463F" w:rsidRPr="00B8390B" w:rsidRDefault="0049463F" w:rsidP="00B8390B">
            <w:pPr>
              <w:pStyle w:val="ListParagraph"/>
              <w:numPr>
                <w:ilvl w:val="0"/>
                <w:numId w:val="13"/>
              </w:numPr>
              <w:rPr>
                <w:rFonts w:ascii="Calibri" w:hAnsi="Calibri"/>
                <w:sz w:val="22"/>
                <w:szCs w:val="22"/>
              </w:rPr>
            </w:pPr>
            <w:r w:rsidRPr="00B8390B">
              <w:rPr>
                <w:rFonts w:ascii="Calibri" w:hAnsi="Calibri"/>
                <w:sz w:val="22"/>
                <w:szCs w:val="22"/>
              </w:rPr>
              <w:t>Can you use this learning in other topics, and/or outside of school?</w:t>
            </w:r>
          </w:p>
          <w:p w:rsidR="0049463F" w:rsidRPr="00B8390B" w:rsidRDefault="0049463F" w:rsidP="00B8390B">
            <w:pPr>
              <w:contextualSpacing/>
              <w:rPr>
                <w:rFonts w:ascii="Calibri" w:hAnsi="Calibri"/>
                <w:b/>
                <w:sz w:val="22"/>
                <w:szCs w:val="22"/>
              </w:rPr>
            </w:pPr>
            <w:r w:rsidRPr="00B8390B">
              <w:rPr>
                <w:rFonts w:ascii="Calibri" w:hAnsi="Calibri"/>
                <w:b/>
                <w:sz w:val="22"/>
                <w:szCs w:val="22"/>
              </w:rPr>
              <w:t xml:space="preserve">Exploring further future focus issues:  </w:t>
            </w:r>
          </w:p>
          <w:p w:rsidR="0049463F" w:rsidRPr="00B8390B" w:rsidRDefault="00B22010" w:rsidP="00B8390B">
            <w:pPr>
              <w:pStyle w:val="ListParagraph"/>
              <w:numPr>
                <w:ilvl w:val="0"/>
                <w:numId w:val="14"/>
              </w:numPr>
              <w:rPr>
                <w:rFonts w:ascii="Calibri" w:hAnsi="Calibri"/>
                <w:sz w:val="22"/>
                <w:szCs w:val="22"/>
              </w:rPr>
            </w:pPr>
            <w:r>
              <w:rPr>
                <w:rFonts w:ascii="Calibri" w:hAnsi="Calibri"/>
                <w:sz w:val="22"/>
                <w:szCs w:val="22"/>
              </w:rPr>
              <w:t>Fund</w:t>
            </w:r>
            <w:r w:rsidR="0049463F" w:rsidRPr="00B8390B">
              <w:rPr>
                <w:rFonts w:ascii="Calibri" w:hAnsi="Calibri"/>
                <w:sz w:val="22"/>
                <w:szCs w:val="22"/>
              </w:rPr>
              <w:t>raising for your class party is an excellent example of social entrepreneurship. Explain the benefits that your spending at the shop had on others.  Who benefited by your spending, and why?  Can you draw a flow diagram to represent the ‘flow’ of your money after you paid for your party goods at the shop?</w:t>
            </w:r>
          </w:p>
          <w:p w:rsidR="0049463F" w:rsidRPr="00B8390B" w:rsidRDefault="0049463F" w:rsidP="00B8390B">
            <w:pPr>
              <w:pStyle w:val="ListParagraph"/>
              <w:numPr>
                <w:ilvl w:val="0"/>
                <w:numId w:val="14"/>
              </w:numPr>
              <w:rPr>
                <w:rFonts w:ascii="Calibri" w:hAnsi="Calibri"/>
                <w:sz w:val="22"/>
                <w:szCs w:val="22"/>
              </w:rPr>
            </w:pPr>
            <w:r w:rsidRPr="00B8390B">
              <w:rPr>
                <w:rFonts w:ascii="Calibri" w:hAnsi="Calibri"/>
                <w:sz w:val="22"/>
                <w:szCs w:val="22"/>
              </w:rPr>
              <w:t>How do you think you can be better citizens in the future from this experience?</w:t>
            </w:r>
          </w:p>
          <w:p w:rsidR="00710EEF" w:rsidRPr="00B8390B" w:rsidRDefault="00710EEF" w:rsidP="00B8390B">
            <w:pPr>
              <w:contextualSpacing/>
              <w:rPr>
                <w:rFonts w:ascii="Calibri" w:hAnsi="Calibri" w:cs="Arial"/>
                <w:b/>
                <w:sz w:val="22"/>
                <w:szCs w:val="22"/>
              </w:rPr>
            </w:pPr>
          </w:p>
          <w:p w:rsidR="0049463F" w:rsidRPr="00B8390B" w:rsidRDefault="0049463F" w:rsidP="00B8390B">
            <w:pPr>
              <w:contextualSpacing/>
              <w:rPr>
                <w:rFonts w:ascii="Calibri" w:hAnsi="Calibri" w:cs="Arial"/>
                <w:b/>
                <w:sz w:val="22"/>
                <w:szCs w:val="22"/>
              </w:rPr>
            </w:pPr>
            <w:r w:rsidRPr="00B8390B">
              <w:rPr>
                <w:rFonts w:ascii="Calibri" w:hAnsi="Calibri" w:cs="Arial"/>
                <w:b/>
                <w:sz w:val="22"/>
                <w:szCs w:val="22"/>
              </w:rPr>
              <w:t xml:space="preserve">Possible </w:t>
            </w:r>
            <w:r w:rsidR="00B22010">
              <w:rPr>
                <w:rFonts w:ascii="Calibri" w:hAnsi="Calibri" w:cs="Arial"/>
                <w:b/>
                <w:sz w:val="22"/>
                <w:szCs w:val="22"/>
              </w:rPr>
              <w:t>a</w:t>
            </w:r>
            <w:r w:rsidRPr="00B8390B">
              <w:rPr>
                <w:rFonts w:ascii="Calibri" w:hAnsi="Calibri" w:cs="Arial"/>
                <w:b/>
                <w:sz w:val="22"/>
                <w:szCs w:val="22"/>
              </w:rPr>
              <w:t xml:space="preserve">ssessment </w:t>
            </w:r>
            <w:r w:rsidR="00B22010">
              <w:rPr>
                <w:rFonts w:ascii="Calibri" w:hAnsi="Calibri" w:cs="Arial"/>
                <w:b/>
                <w:sz w:val="22"/>
                <w:szCs w:val="22"/>
              </w:rPr>
              <w:t>a</w:t>
            </w:r>
            <w:r w:rsidRPr="00B8390B">
              <w:rPr>
                <w:rFonts w:ascii="Calibri" w:hAnsi="Calibri" w:cs="Arial"/>
                <w:b/>
                <w:sz w:val="22"/>
                <w:szCs w:val="22"/>
              </w:rPr>
              <w:t>ctivities (Teacher):</w:t>
            </w:r>
          </w:p>
          <w:p w:rsidR="0049463F" w:rsidRPr="00B8390B" w:rsidRDefault="0049463F" w:rsidP="00B8390B">
            <w:pPr>
              <w:contextualSpacing/>
              <w:rPr>
                <w:rFonts w:ascii="Calibri" w:hAnsi="Calibri" w:cs="Arial"/>
                <w:sz w:val="22"/>
                <w:szCs w:val="22"/>
              </w:rPr>
            </w:pPr>
          </w:p>
          <w:p w:rsidR="0049463F" w:rsidRPr="00B8390B" w:rsidRDefault="0049463F" w:rsidP="00B8390B">
            <w:pPr>
              <w:contextualSpacing/>
              <w:rPr>
                <w:rFonts w:ascii="Calibri" w:hAnsi="Calibri" w:cs="Arial"/>
                <w:b/>
                <w:sz w:val="22"/>
                <w:szCs w:val="22"/>
              </w:rPr>
            </w:pPr>
            <w:r w:rsidRPr="00B8390B">
              <w:rPr>
                <w:rFonts w:ascii="Calibri" w:hAnsi="Calibri" w:cs="Arial"/>
                <w:b/>
                <w:sz w:val="22"/>
                <w:szCs w:val="22"/>
              </w:rPr>
              <w:t>English</w:t>
            </w:r>
          </w:p>
          <w:p w:rsidR="0049463F" w:rsidRPr="00B8390B" w:rsidRDefault="0049463F" w:rsidP="00B8390B">
            <w:pPr>
              <w:contextualSpacing/>
              <w:rPr>
                <w:rFonts w:ascii="Calibri" w:hAnsi="Calibri" w:cs="Arial"/>
                <w:sz w:val="22"/>
                <w:szCs w:val="22"/>
              </w:rPr>
            </w:pPr>
            <w:r w:rsidRPr="00B8390B">
              <w:rPr>
                <w:rFonts w:ascii="Calibri" w:hAnsi="Calibri" w:cs="Arial"/>
                <w:sz w:val="22"/>
                <w:szCs w:val="22"/>
              </w:rPr>
              <w:t xml:space="preserve">Teacher observes and takes anecdotal notes on how well the students gathered and presented information on the particular party options that they investigated.  Copies of e-mails written by students could be analysed to see how effectively the student sought information.  </w:t>
            </w:r>
          </w:p>
          <w:p w:rsidR="0049463F" w:rsidRPr="00B8390B" w:rsidRDefault="0049463F" w:rsidP="00B8390B">
            <w:pPr>
              <w:contextualSpacing/>
              <w:rPr>
                <w:rFonts w:ascii="Calibri" w:hAnsi="Calibri" w:cs="Arial"/>
                <w:sz w:val="22"/>
                <w:szCs w:val="22"/>
              </w:rPr>
            </w:pPr>
          </w:p>
          <w:p w:rsidR="0049463F" w:rsidRPr="00B8390B" w:rsidRDefault="0049463F" w:rsidP="00B8390B">
            <w:pPr>
              <w:contextualSpacing/>
              <w:rPr>
                <w:rFonts w:ascii="Calibri" w:hAnsi="Calibri" w:cs="Arial"/>
                <w:b/>
                <w:sz w:val="22"/>
                <w:szCs w:val="22"/>
              </w:rPr>
            </w:pPr>
            <w:r w:rsidRPr="00B8390B">
              <w:rPr>
                <w:rFonts w:ascii="Calibri" w:hAnsi="Calibri" w:cs="Arial"/>
                <w:b/>
                <w:sz w:val="22"/>
                <w:szCs w:val="22"/>
              </w:rPr>
              <w:t xml:space="preserve">Mathematics </w:t>
            </w:r>
            <w:r w:rsidR="00B22010">
              <w:rPr>
                <w:rFonts w:ascii="Calibri" w:hAnsi="Calibri" w:cs="Arial"/>
                <w:b/>
                <w:sz w:val="22"/>
                <w:szCs w:val="22"/>
              </w:rPr>
              <w:t>and</w:t>
            </w:r>
            <w:r w:rsidRPr="00B8390B">
              <w:rPr>
                <w:rFonts w:ascii="Calibri" w:hAnsi="Calibri" w:cs="Arial"/>
                <w:b/>
                <w:sz w:val="22"/>
                <w:szCs w:val="22"/>
              </w:rPr>
              <w:t xml:space="preserve"> </w:t>
            </w:r>
            <w:r w:rsidR="00B22010">
              <w:rPr>
                <w:rFonts w:ascii="Calibri" w:hAnsi="Calibri" w:cs="Arial"/>
                <w:b/>
                <w:sz w:val="22"/>
                <w:szCs w:val="22"/>
              </w:rPr>
              <w:t>s</w:t>
            </w:r>
            <w:r w:rsidRPr="00B8390B">
              <w:rPr>
                <w:rFonts w:ascii="Calibri" w:hAnsi="Calibri" w:cs="Arial"/>
                <w:b/>
                <w:sz w:val="22"/>
                <w:szCs w:val="22"/>
              </w:rPr>
              <w:t xml:space="preserve">tatistics </w:t>
            </w:r>
          </w:p>
          <w:p w:rsidR="0049463F" w:rsidRPr="00B8390B" w:rsidRDefault="0049463F" w:rsidP="00B8390B">
            <w:pPr>
              <w:contextualSpacing/>
              <w:rPr>
                <w:rFonts w:ascii="Calibri" w:hAnsi="Calibri" w:cs="Arial"/>
                <w:sz w:val="22"/>
                <w:szCs w:val="22"/>
              </w:rPr>
            </w:pPr>
            <w:r w:rsidRPr="00B8390B">
              <w:rPr>
                <w:rFonts w:ascii="Calibri" w:hAnsi="Calibri" w:cs="Arial"/>
                <w:sz w:val="22"/>
                <w:szCs w:val="22"/>
              </w:rPr>
              <w:t xml:space="preserve">Teacher observes and takes anecdotal notes on how well students use various number strategies to calculate costs.   </w:t>
            </w:r>
          </w:p>
          <w:p w:rsidR="0049463F" w:rsidRPr="00B8390B" w:rsidRDefault="0049463F" w:rsidP="00B8390B">
            <w:pPr>
              <w:contextualSpacing/>
              <w:rPr>
                <w:rFonts w:ascii="Calibri" w:hAnsi="Calibri" w:cs="Arial"/>
                <w:sz w:val="22"/>
                <w:szCs w:val="22"/>
              </w:rPr>
            </w:pPr>
          </w:p>
          <w:p w:rsidR="0049463F" w:rsidRPr="00B8390B" w:rsidRDefault="0049463F" w:rsidP="00B8390B">
            <w:pPr>
              <w:contextualSpacing/>
              <w:rPr>
                <w:rFonts w:ascii="Calibri" w:hAnsi="Calibri" w:cs="Arial"/>
                <w:b/>
                <w:sz w:val="22"/>
                <w:szCs w:val="22"/>
              </w:rPr>
            </w:pPr>
            <w:r w:rsidRPr="00B8390B">
              <w:rPr>
                <w:rFonts w:ascii="Calibri" w:hAnsi="Calibri" w:cs="Arial"/>
                <w:b/>
                <w:sz w:val="22"/>
                <w:szCs w:val="22"/>
              </w:rPr>
              <w:t>Key financial messages</w:t>
            </w:r>
          </w:p>
          <w:p w:rsidR="0049463F" w:rsidRPr="00B8390B" w:rsidRDefault="0049463F" w:rsidP="00B8390B">
            <w:pPr>
              <w:contextualSpacing/>
              <w:rPr>
                <w:rFonts w:ascii="Calibri" w:hAnsi="Calibri" w:cs="Arial"/>
                <w:sz w:val="22"/>
                <w:szCs w:val="22"/>
              </w:rPr>
            </w:pPr>
            <w:r w:rsidRPr="00B8390B">
              <w:rPr>
                <w:rFonts w:ascii="Calibri" w:hAnsi="Calibri" w:cs="Arial"/>
                <w:sz w:val="22"/>
                <w:szCs w:val="22"/>
              </w:rPr>
              <w:t>Teacher observes/engages in teacher student dialogue/takes anecdotal notes on how well students use various thinking strategies to make financial decisions.</w:t>
            </w:r>
          </w:p>
          <w:p w:rsidR="0049463F" w:rsidRPr="00B8390B" w:rsidRDefault="0049463F" w:rsidP="00B8390B">
            <w:pPr>
              <w:contextualSpacing/>
              <w:rPr>
                <w:rFonts w:ascii="Calibri" w:hAnsi="Calibri" w:cs="Arial"/>
                <w:sz w:val="22"/>
                <w:szCs w:val="22"/>
              </w:rPr>
            </w:pPr>
          </w:p>
          <w:p w:rsidR="0049463F" w:rsidRPr="00B8390B" w:rsidRDefault="0049463F" w:rsidP="00B8390B">
            <w:pPr>
              <w:contextualSpacing/>
              <w:rPr>
                <w:rFonts w:ascii="Calibri" w:hAnsi="Calibri" w:cs="Arial"/>
                <w:sz w:val="22"/>
                <w:szCs w:val="22"/>
              </w:rPr>
            </w:pPr>
            <w:r w:rsidRPr="00B8390B">
              <w:rPr>
                <w:rFonts w:ascii="Calibri" w:hAnsi="Calibri" w:cs="Arial"/>
                <w:sz w:val="22"/>
                <w:szCs w:val="22"/>
              </w:rPr>
              <w:t xml:space="preserve">Students compare their own </w:t>
            </w:r>
            <w:r w:rsidR="00B22010">
              <w:rPr>
                <w:rFonts w:ascii="Calibri" w:hAnsi="Calibri" w:cs="Arial"/>
                <w:sz w:val="22"/>
                <w:szCs w:val="22"/>
              </w:rPr>
              <w:t>cash</w:t>
            </w:r>
            <w:r w:rsidRPr="00B8390B">
              <w:rPr>
                <w:rFonts w:ascii="Calibri" w:hAnsi="Calibri" w:cs="Arial"/>
                <w:sz w:val="22"/>
                <w:szCs w:val="22"/>
              </w:rPr>
              <w:t xml:space="preserve">book against an exemplar prepared by the teacher.  Have they followed correct procedures for recording the class’s financial journey?  </w:t>
            </w:r>
          </w:p>
          <w:p w:rsidR="0049463F" w:rsidRPr="00B8390B" w:rsidRDefault="0049463F" w:rsidP="00B8390B">
            <w:pPr>
              <w:contextualSpacing/>
              <w:rPr>
                <w:rFonts w:ascii="Calibri" w:hAnsi="Calibri"/>
                <w:sz w:val="22"/>
                <w:szCs w:val="22"/>
              </w:rPr>
            </w:pPr>
          </w:p>
          <w:p w:rsidR="0049463F" w:rsidRPr="00B8390B" w:rsidRDefault="0049463F" w:rsidP="00B8390B">
            <w:pPr>
              <w:contextualSpacing/>
              <w:rPr>
                <w:rFonts w:ascii="Calibri" w:hAnsi="Calibri"/>
                <w:b/>
                <w:bCs/>
                <w:sz w:val="22"/>
                <w:szCs w:val="22"/>
                <w:lang w:val="en-GB"/>
              </w:rPr>
            </w:pPr>
            <w:r w:rsidRPr="00B8390B">
              <w:rPr>
                <w:rFonts w:ascii="Calibri" w:hAnsi="Calibri"/>
                <w:b/>
                <w:bCs/>
                <w:sz w:val="22"/>
                <w:szCs w:val="22"/>
                <w:lang w:val="en-GB"/>
              </w:rPr>
              <w:t xml:space="preserve">Handy </w:t>
            </w:r>
            <w:r w:rsidR="00B22010">
              <w:rPr>
                <w:rFonts w:ascii="Calibri" w:hAnsi="Calibri"/>
                <w:b/>
                <w:bCs/>
                <w:sz w:val="22"/>
                <w:szCs w:val="22"/>
                <w:lang w:val="en-GB"/>
              </w:rPr>
              <w:t>h</w:t>
            </w:r>
            <w:r w:rsidRPr="00B8390B">
              <w:rPr>
                <w:rFonts w:ascii="Calibri" w:hAnsi="Calibri"/>
                <w:b/>
                <w:bCs/>
                <w:sz w:val="22"/>
                <w:szCs w:val="22"/>
                <w:lang w:val="en-GB"/>
              </w:rPr>
              <w:t>ints</w:t>
            </w:r>
            <w:bookmarkStart w:id="2" w:name="_GoBack"/>
            <w:bookmarkEnd w:id="2"/>
          </w:p>
          <w:p w:rsidR="0049463F" w:rsidRPr="00B8390B" w:rsidRDefault="0049463F" w:rsidP="00B8390B">
            <w:pPr>
              <w:numPr>
                <w:ilvl w:val="0"/>
                <w:numId w:val="15"/>
              </w:numPr>
              <w:contextualSpacing/>
              <w:rPr>
                <w:rFonts w:ascii="Calibri" w:hAnsi="Calibri"/>
                <w:sz w:val="22"/>
                <w:szCs w:val="22"/>
                <w:lang w:val="en-GB"/>
              </w:rPr>
            </w:pPr>
            <w:r w:rsidRPr="00B8390B">
              <w:rPr>
                <w:rFonts w:ascii="Calibri" w:hAnsi="Calibri"/>
                <w:sz w:val="22"/>
                <w:szCs w:val="22"/>
                <w:lang w:val="en-GB"/>
              </w:rPr>
              <w:t>Fund-raising Ideas:  Raffles with donated items from home; host a garage sale selling peoples’ unwanted belongings; host a car wash at school – see Taster and Starter activity, ‘Working at the Carwash’; make popcorn and sell it to students at lunch-time; take photographs of a special event at school (e.g. cross country, assembly, swimming sports, dress up day, etc) and sell copies of the photographs to parents; host a dress up day at school with prizes and games and ask students to bring a gold coin donation; etc.</w:t>
            </w:r>
          </w:p>
          <w:p w:rsidR="0049463F" w:rsidRPr="00B8390B" w:rsidRDefault="0049463F" w:rsidP="00B8390B">
            <w:pPr>
              <w:contextualSpacing/>
              <w:rPr>
                <w:rFonts w:ascii="Calibri" w:hAnsi="Calibri"/>
                <w:sz w:val="22"/>
                <w:szCs w:val="22"/>
                <w:lang w:val="en-GB"/>
              </w:rPr>
            </w:pPr>
          </w:p>
          <w:p w:rsidR="0049463F" w:rsidRPr="00B8390B" w:rsidRDefault="0049463F" w:rsidP="00B8390B">
            <w:pPr>
              <w:numPr>
                <w:ilvl w:val="0"/>
                <w:numId w:val="15"/>
              </w:numPr>
              <w:contextualSpacing/>
              <w:rPr>
                <w:rFonts w:ascii="Calibri" w:hAnsi="Calibri"/>
                <w:sz w:val="22"/>
                <w:szCs w:val="22"/>
                <w:lang w:val="en-GB"/>
              </w:rPr>
            </w:pPr>
            <w:r w:rsidRPr="00B8390B">
              <w:rPr>
                <w:rFonts w:ascii="Calibri" w:hAnsi="Calibri"/>
                <w:sz w:val="22"/>
                <w:szCs w:val="22"/>
                <w:lang w:val="en-GB"/>
              </w:rPr>
              <w:t>It might be useful to invite a member of the PTA to offer advice on fundraising – they will have a wealth of experience.</w:t>
            </w:r>
          </w:p>
          <w:p w:rsidR="0049463F" w:rsidRPr="00B8390B" w:rsidRDefault="0049463F" w:rsidP="00B8390B">
            <w:pPr>
              <w:contextualSpacing/>
              <w:rPr>
                <w:rFonts w:ascii="Calibri" w:hAnsi="Calibri"/>
                <w:sz w:val="22"/>
                <w:szCs w:val="22"/>
                <w:lang w:val="en-GB"/>
              </w:rPr>
            </w:pPr>
          </w:p>
          <w:p w:rsidR="0049463F" w:rsidRPr="00B8390B" w:rsidRDefault="0049463F" w:rsidP="00B8390B">
            <w:pPr>
              <w:numPr>
                <w:ilvl w:val="0"/>
                <w:numId w:val="15"/>
              </w:numPr>
              <w:contextualSpacing/>
              <w:rPr>
                <w:rFonts w:ascii="Calibri" w:hAnsi="Calibri"/>
                <w:sz w:val="22"/>
                <w:szCs w:val="22"/>
                <w:lang w:val="en-GB"/>
              </w:rPr>
            </w:pPr>
            <w:r w:rsidRPr="00B8390B">
              <w:rPr>
                <w:rFonts w:ascii="Calibri" w:hAnsi="Calibri"/>
                <w:sz w:val="22"/>
                <w:szCs w:val="22"/>
                <w:lang w:val="en-GB"/>
              </w:rPr>
              <w:t>Party Ideas:</w:t>
            </w:r>
          </w:p>
          <w:p w:rsidR="0049463F" w:rsidRPr="00B8390B" w:rsidRDefault="0049463F" w:rsidP="00B8390B">
            <w:pPr>
              <w:contextualSpacing/>
              <w:rPr>
                <w:rFonts w:ascii="Calibri" w:hAnsi="Calibri"/>
                <w:sz w:val="22"/>
                <w:szCs w:val="22"/>
                <w:lang w:val="en-GB"/>
              </w:rPr>
            </w:pPr>
            <w:r w:rsidRPr="00B8390B">
              <w:rPr>
                <w:rFonts w:ascii="Calibri" w:hAnsi="Calibri"/>
                <w:sz w:val="22"/>
                <w:szCs w:val="22"/>
                <w:lang w:val="en-GB"/>
              </w:rPr>
              <w:t xml:space="preserve">Encourage students to have a theme for the party to make the planning more fun.  The theme could tie in with a unit of learning that the class is currently doing.  Possible themes could include:  Pre-historic times; Being eco-friendly; Fairytales and nursery rhymes; Space; etc.  </w:t>
            </w:r>
          </w:p>
          <w:p w:rsidR="0049463F" w:rsidRPr="00B8390B" w:rsidRDefault="0049463F" w:rsidP="00B8390B">
            <w:pPr>
              <w:contextualSpacing/>
              <w:rPr>
                <w:rFonts w:ascii="Calibri" w:hAnsi="Calibri"/>
                <w:sz w:val="22"/>
                <w:szCs w:val="22"/>
                <w:lang w:val="en-GB"/>
              </w:rPr>
            </w:pPr>
          </w:p>
          <w:p w:rsidR="0049463F" w:rsidRPr="00B8390B" w:rsidRDefault="0049463F" w:rsidP="00B8390B">
            <w:pPr>
              <w:numPr>
                <w:ilvl w:val="0"/>
                <w:numId w:val="15"/>
              </w:numPr>
              <w:contextualSpacing/>
              <w:rPr>
                <w:rFonts w:ascii="Calibri" w:hAnsi="Calibri"/>
                <w:sz w:val="22"/>
                <w:szCs w:val="22"/>
                <w:lang w:val="en-GB"/>
              </w:rPr>
            </w:pPr>
            <w:r w:rsidRPr="00B8390B">
              <w:rPr>
                <w:rFonts w:ascii="Calibri" w:hAnsi="Calibri"/>
                <w:sz w:val="22"/>
                <w:szCs w:val="22"/>
                <w:lang w:val="en-GB"/>
              </w:rPr>
              <w:t>Once a theme is established the food, drinks, games, decorations, music, etc could all compliment the theme.  For example:  if Space is the theme …</w:t>
            </w:r>
          </w:p>
          <w:p w:rsidR="0049463F" w:rsidRPr="00B8390B" w:rsidRDefault="0049463F" w:rsidP="00B8390B">
            <w:pPr>
              <w:numPr>
                <w:ilvl w:val="1"/>
                <w:numId w:val="15"/>
              </w:numPr>
              <w:tabs>
                <w:tab w:val="clear" w:pos="1440"/>
                <w:tab w:val="num" w:pos="880"/>
              </w:tabs>
              <w:contextualSpacing/>
              <w:rPr>
                <w:rFonts w:ascii="Calibri" w:hAnsi="Calibri"/>
                <w:sz w:val="22"/>
                <w:szCs w:val="22"/>
                <w:lang w:val="en-GB"/>
              </w:rPr>
            </w:pPr>
            <w:r w:rsidRPr="00B8390B">
              <w:rPr>
                <w:rFonts w:ascii="Calibri" w:hAnsi="Calibri"/>
                <w:sz w:val="22"/>
                <w:szCs w:val="22"/>
                <w:lang w:val="en-GB"/>
              </w:rPr>
              <w:t xml:space="preserve">Food ideas:  star shaped sandwiches; a cake iced with blue and green icing to look like planet earth; orange moon sticks (segments of orange skewered on a kebab stick); etc.  </w:t>
            </w:r>
          </w:p>
          <w:p w:rsidR="0049463F" w:rsidRPr="00B8390B" w:rsidRDefault="0049463F" w:rsidP="00B8390B">
            <w:pPr>
              <w:numPr>
                <w:ilvl w:val="1"/>
                <w:numId w:val="15"/>
              </w:numPr>
              <w:tabs>
                <w:tab w:val="clear" w:pos="1440"/>
                <w:tab w:val="num" w:pos="880"/>
              </w:tabs>
              <w:contextualSpacing/>
              <w:rPr>
                <w:rFonts w:ascii="Calibri" w:hAnsi="Calibri"/>
                <w:sz w:val="22"/>
                <w:szCs w:val="22"/>
                <w:lang w:val="en-GB"/>
              </w:rPr>
            </w:pPr>
            <w:r w:rsidRPr="00B8390B">
              <w:rPr>
                <w:rFonts w:ascii="Calibri" w:hAnsi="Calibri"/>
                <w:sz w:val="22"/>
                <w:szCs w:val="22"/>
                <w:lang w:val="en-GB"/>
              </w:rPr>
              <w:t>Drink ideas: Mars fizz pop (lemonade with red food colouring); Alien juice (lime juice); etc.</w:t>
            </w:r>
          </w:p>
          <w:p w:rsidR="0049463F" w:rsidRPr="00B8390B" w:rsidRDefault="0049463F" w:rsidP="00B8390B">
            <w:pPr>
              <w:numPr>
                <w:ilvl w:val="1"/>
                <w:numId w:val="15"/>
              </w:numPr>
              <w:tabs>
                <w:tab w:val="clear" w:pos="1440"/>
                <w:tab w:val="num" w:pos="880"/>
              </w:tabs>
              <w:contextualSpacing/>
              <w:rPr>
                <w:rFonts w:ascii="Calibri" w:hAnsi="Calibri"/>
                <w:sz w:val="22"/>
                <w:szCs w:val="22"/>
                <w:lang w:val="en-GB"/>
              </w:rPr>
            </w:pPr>
            <w:r w:rsidRPr="00B8390B">
              <w:rPr>
                <w:rFonts w:ascii="Calibri" w:hAnsi="Calibri"/>
                <w:sz w:val="22"/>
                <w:szCs w:val="22"/>
                <w:lang w:val="en-GB"/>
              </w:rPr>
              <w:t>Games:  Guess the planet quiz (give clues about each planet); Moon Statues (musical statues but students pretend that they are walking around the moon); Rocket Competition (making rockets out of recycled boxes, card and paper) etc.</w:t>
            </w:r>
          </w:p>
          <w:p w:rsidR="0049463F" w:rsidRPr="00B8390B" w:rsidRDefault="0049463F" w:rsidP="00B8390B">
            <w:pPr>
              <w:numPr>
                <w:ilvl w:val="1"/>
                <w:numId w:val="15"/>
              </w:numPr>
              <w:tabs>
                <w:tab w:val="clear" w:pos="1440"/>
                <w:tab w:val="num" w:pos="880"/>
              </w:tabs>
              <w:contextualSpacing/>
              <w:rPr>
                <w:rFonts w:ascii="Calibri" w:hAnsi="Calibri"/>
                <w:sz w:val="22"/>
                <w:szCs w:val="22"/>
                <w:lang w:val="en-GB"/>
              </w:rPr>
            </w:pPr>
            <w:r w:rsidRPr="00B8390B">
              <w:rPr>
                <w:rFonts w:ascii="Calibri" w:hAnsi="Calibri"/>
                <w:sz w:val="22"/>
                <w:szCs w:val="22"/>
                <w:lang w:val="en-GB"/>
              </w:rPr>
              <w:t xml:space="preserve">Decorations:  Hanging planets, stars and moons.  </w:t>
            </w:r>
          </w:p>
          <w:p w:rsidR="0049463F" w:rsidRPr="00B8390B" w:rsidRDefault="0049463F" w:rsidP="00B8390B">
            <w:pPr>
              <w:contextualSpacing/>
              <w:rPr>
                <w:rFonts w:ascii="Calibri" w:hAnsi="Calibri"/>
                <w:sz w:val="22"/>
                <w:szCs w:val="22"/>
                <w:lang w:val="en-GB"/>
              </w:rPr>
            </w:pPr>
          </w:p>
          <w:p w:rsidR="0049463F" w:rsidRPr="00B8390B" w:rsidRDefault="0049463F" w:rsidP="00B8390B">
            <w:pPr>
              <w:numPr>
                <w:ilvl w:val="0"/>
                <w:numId w:val="15"/>
              </w:numPr>
              <w:contextualSpacing/>
              <w:rPr>
                <w:rFonts w:ascii="Calibri" w:hAnsi="Calibri"/>
                <w:sz w:val="22"/>
                <w:szCs w:val="22"/>
                <w:lang w:val="en-GB"/>
              </w:rPr>
            </w:pPr>
            <w:r w:rsidRPr="00B8390B">
              <w:rPr>
                <w:rFonts w:ascii="Calibri" w:hAnsi="Calibri"/>
                <w:sz w:val="22"/>
                <w:szCs w:val="22"/>
                <w:lang w:val="en-GB"/>
              </w:rPr>
              <w:t>See BEST Resources (</w:t>
            </w:r>
            <w:hyperlink r:id="rId9" w:history="1">
              <w:r w:rsidRPr="00B8390B">
                <w:rPr>
                  <w:rStyle w:val="Hyperlink"/>
                  <w:rFonts w:ascii="Calibri" w:hAnsi="Calibri"/>
                  <w:sz w:val="22"/>
                  <w:szCs w:val="22"/>
                  <w:lang w:val="en-GB"/>
                </w:rPr>
                <w:t>http://education-for-enterprise.tki.org.nz/Resources%2C-tools%2C-templates/Primary-school-resources</w:t>
              </w:r>
            </w:hyperlink>
            <w:r w:rsidRPr="00B8390B">
              <w:rPr>
                <w:rFonts w:ascii="Calibri" w:hAnsi="Calibri"/>
                <w:sz w:val="22"/>
                <w:szCs w:val="22"/>
                <w:lang w:val="en-GB"/>
              </w:rPr>
              <w:t xml:space="preserve">) for other units that engage students in financial thinking and decision-making.  These are easily adapted to include the key financial messages in their learning. </w:t>
            </w:r>
          </w:p>
          <w:p w:rsidR="004F38B4" w:rsidRPr="00B8390B" w:rsidRDefault="004F38B4" w:rsidP="00B8390B">
            <w:pPr>
              <w:contextualSpacing/>
              <w:rPr>
                <w:rFonts w:ascii="Calibri" w:hAnsi="Calibri"/>
                <w:sz w:val="22"/>
                <w:szCs w:val="22"/>
              </w:rPr>
            </w:pPr>
          </w:p>
        </w:tc>
      </w:tr>
    </w:tbl>
    <w:p w:rsidR="0075712A" w:rsidRPr="0049463F" w:rsidRDefault="0075712A" w:rsidP="00211E9F">
      <w:pPr>
        <w:pStyle w:val="normal0"/>
        <w:spacing w:after="0" w:line="240" w:lineRule="auto"/>
        <w:rPr>
          <w:rFonts w:asciiTheme="majorHAnsi" w:hAnsiTheme="majorHAnsi"/>
          <w:sz w:val="24"/>
        </w:rPr>
      </w:pPr>
    </w:p>
    <w:sectPr w:rsidR="0075712A" w:rsidRPr="0049463F" w:rsidSect="00DD3FE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714360"/>
    <w:multiLevelType w:val="hybridMultilevel"/>
    <w:tmpl w:val="131C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07AC4"/>
    <w:multiLevelType w:val="hybridMultilevel"/>
    <w:tmpl w:val="183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B1378"/>
    <w:multiLevelType w:val="hybridMultilevel"/>
    <w:tmpl w:val="107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94B6B"/>
    <w:multiLevelType w:val="hybridMultilevel"/>
    <w:tmpl w:val="07DE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F09E0"/>
    <w:multiLevelType w:val="hybridMultilevel"/>
    <w:tmpl w:val="F5D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26F48"/>
    <w:multiLevelType w:val="hybridMultilevel"/>
    <w:tmpl w:val="F388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2325E"/>
    <w:multiLevelType w:val="hybridMultilevel"/>
    <w:tmpl w:val="F23C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D4035"/>
    <w:multiLevelType w:val="hybridMultilevel"/>
    <w:tmpl w:val="E25A4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E26543"/>
    <w:multiLevelType w:val="hybridMultilevel"/>
    <w:tmpl w:val="3C1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F75592"/>
    <w:multiLevelType w:val="hybridMultilevel"/>
    <w:tmpl w:val="3C1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C2C69"/>
    <w:multiLevelType w:val="hybridMultilevel"/>
    <w:tmpl w:val="EB16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156A84"/>
    <w:multiLevelType w:val="hybridMultilevel"/>
    <w:tmpl w:val="4E7E9780"/>
    <w:lvl w:ilvl="0" w:tplc="46CC6BF0">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71307B"/>
    <w:multiLevelType w:val="hybridMultilevel"/>
    <w:tmpl w:val="5FC8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1B6501"/>
    <w:multiLevelType w:val="hybridMultilevel"/>
    <w:tmpl w:val="3E12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84796"/>
    <w:multiLevelType w:val="hybridMultilevel"/>
    <w:tmpl w:val="23F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9"/>
  </w:num>
  <w:num w:numId="6">
    <w:abstractNumId w:val="13"/>
  </w:num>
  <w:num w:numId="7">
    <w:abstractNumId w:val="14"/>
  </w:num>
  <w:num w:numId="8">
    <w:abstractNumId w:val="12"/>
  </w:num>
  <w:num w:numId="9">
    <w:abstractNumId w:val="5"/>
  </w:num>
  <w:num w:numId="10">
    <w:abstractNumId w:val="8"/>
  </w:num>
  <w:num w:numId="11">
    <w:abstractNumId w:val="4"/>
  </w:num>
  <w:num w:numId="12">
    <w:abstractNumId w:val="1"/>
  </w:num>
  <w:num w:numId="13">
    <w:abstractNumId w:val="0"/>
  </w:num>
  <w:num w:numId="14">
    <w:abstractNumId w:val="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attachedTemplate r:id="rId1"/>
  <w:doNotTrackMoves/>
  <w:defaultTabStop w:val="720"/>
  <w:characterSpacingControl w:val="doNotCompress"/>
  <w:compat>
    <w:useFELayout/>
  </w:compat>
  <w:rsids>
    <w:rsidRoot w:val="009F6115"/>
    <w:rsid w:val="00007E23"/>
    <w:rsid w:val="000B47AE"/>
    <w:rsid w:val="000E57AB"/>
    <w:rsid w:val="00211E9F"/>
    <w:rsid w:val="00216787"/>
    <w:rsid w:val="002315C0"/>
    <w:rsid w:val="00246B55"/>
    <w:rsid w:val="00261FB4"/>
    <w:rsid w:val="002B69A5"/>
    <w:rsid w:val="002D3F89"/>
    <w:rsid w:val="002F7B2D"/>
    <w:rsid w:val="00327C5B"/>
    <w:rsid w:val="00362397"/>
    <w:rsid w:val="0039410A"/>
    <w:rsid w:val="003C12D4"/>
    <w:rsid w:val="003E6B89"/>
    <w:rsid w:val="004434D3"/>
    <w:rsid w:val="0049463F"/>
    <w:rsid w:val="004C43CA"/>
    <w:rsid w:val="004E1AD0"/>
    <w:rsid w:val="004F38B4"/>
    <w:rsid w:val="0055463B"/>
    <w:rsid w:val="005A2D16"/>
    <w:rsid w:val="005D0D65"/>
    <w:rsid w:val="006254D4"/>
    <w:rsid w:val="006903A7"/>
    <w:rsid w:val="00696B15"/>
    <w:rsid w:val="006D0109"/>
    <w:rsid w:val="00710EEF"/>
    <w:rsid w:val="007478F2"/>
    <w:rsid w:val="0075712A"/>
    <w:rsid w:val="008301CA"/>
    <w:rsid w:val="00832DC4"/>
    <w:rsid w:val="00875E25"/>
    <w:rsid w:val="008A6E52"/>
    <w:rsid w:val="00903550"/>
    <w:rsid w:val="00917793"/>
    <w:rsid w:val="00972DB9"/>
    <w:rsid w:val="00991952"/>
    <w:rsid w:val="009F6115"/>
    <w:rsid w:val="00A10226"/>
    <w:rsid w:val="00A21BDD"/>
    <w:rsid w:val="00A43ED0"/>
    <w:rsid w:val="00A44EC2"/>
    <w:rsid w:val="00AE0AB5"/>
    <w:rsid w:val="00B22010"/>
    <w:rsid w:val="00B225BB"/>
    <w:rsid w:val="00B25645"/>
    <w:rsid w:val="00B370EC"/>
    <w:rsid w:val="00B82940"/>
    <w:rsid w:val="00B8390B"/>
    <w:rsid w:val="00B90FFB"/>
    <w:rsid w:val="00BC5E50"/>
    <w:rsid w:val="00D10838"/>
    <w:rsid w:val="00D67F27"/>
    <w:rsid w:val="00DB662A"/>
    <w:rsid w:val="00DC2A7A"/>
    <w:rsid w:val="00DD3FE9"/>
    <w:rsid w:val="00E10271"/>
    <w:rsid w:val="00ED3CF2"/>
    <w:rsid w:val="00F36269"/>
    <w:rsid w:val="00F87D40"/>
    <w:rsid w:val="00F92C58"/>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E9"/>
  </w:style>
  <w:style w:type="paragraph" w:styleId="Heading1">
    <w:name w:val="heading 1"/>
    <w:basedOn w:val="normal0"/>
    <w:next w:val="normal0"/>
    <w:rsid w:val="00DD3FE9"/>
    <w:pPr>
      <w:spacing w:before="480" w:after="120"/>
      <w:outlineLvl w:val="0"/>
    </w:pPr>
    <w:rPr>
      <w:b/>
      <w:sz w:val="48"/>
    </w:rPr>
  </w:style>
  <w:style w:type="paragraph" w:styleId="Heading2">
    <w:name w:val="heading 2"/>
    <w:basedOn w:val="normal0"/>
    <w:next w:val="normal0"/>
    <w:rsid w:val="00DD3FE9"/>
    <w:pPr>
      <w:spacing w:before="360" w:after="80"/>
      <w:outlineLvl w:val="1"/>
    </w:pPr>
    <w:rPr>
      <w:b/>
      <w:sz w:val="36"/>
    </w:rPr>
  </w:style>
  <w:style w:type="paragraph" w:styleId="Heading3">
    <w:name w:val="heading 3"/>
    <w:basedOn w:val="normal0"/>
    <w:next w:val="normal0"/>
    <w:rsid w:val="00DD3FE9"/>
    <w:pPr>
      <w:spacing w:before="280" w:after="80"/>
      <w:outlineLvl w:val="2"/>
    </w:pPr>
    <w:rPr>
      <w:b/>
      <w:sz w:val="28"/>
    </w:rPr>
  </w:style>
  <w:style w:type="paragraph" w:styleId="Heading4">
    <w:name w:val="heading 4"/>
    <w:basedOn w:val="normal0"/>
    <w:next w:val="normal0"/>
    <w:rsid w:val="00DD3FE9"/>
    <w:pPr>
      <w:spacing w:before="240" w:after="40"/>
      <w:outlineLvl w:val="3"/>
    </w:pPr>
    <w:rPr>
      <w:b/>
      <w:sz w:val="24"/>
    </w:rPr>
  </w:style>
  <w:style w:type="paragraph" w:styleId="Heading5">
    <w:name w:val="heading 5"/>
    <w:basedOn w:val="normal0"/>
    <w:next w:val="normal0"/>
    <w:rsid w:val="00DD3FE9"/>
    <w:pPr>
      <w:spacing w:before="220" w:after="40"/>
      <w:outlineLvl w:val="4"/>
    </w:pPr>
    <w:rPr>
      <w:b/>
    </w:rPr>
  </w:style>
  <w:style w:type="paragraph" w:styleId="Heading6">
    <w:name w:val="heading 6"/>
    <w:basedOn w:val="normal0"/>
    <w:next w:val="normal0"/>
    <w:rsid w:val="00DD3FE9"/>
    <w:pPr>
      <w:spacing w:before="200" w:after="40"/>
      <w:outlineLvl w:val="5"/>
    </w:pPr>
    <w:rPr>
      <w:b/>
      <w:sz w:val="20"/>
    </w:rPr>
  </w:style>
  <w:style w:type="paragraph" w:styleId="Heading7">
    <w:name w:val="heading 7"/>
    <w:basedOn w:val="Normal"/>
    <w:next w:val="Normal"/>
    <w:link w:val="Heading7Char"/>
    <w:uiPriority w:val="9"/>
    <w:unhideWhenUsed/>
    <w:qFormat/>
    <w:rsid w:val="00DC2A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C2A7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DD3FE9"/>
    <w:pPr>
      <w:spacing w:after="200" w:line="276" w:lineRule="auto"/>
    </w:pPr>
    <w:rPr>
      <w:rFonts w:ascii="Calibri" w:eastAsia="Calibri" w:hAnsi="Calibri" w:cs="Calibri"/>
      <w:color w:val="000000"/>
      <w:sz w:val="22"/>
    </w:rPr>
  </w:style>
  <w:style w:type="paragraph" w:styleId="Title">
    <w:name w:val="Title"/>
    <w:basedOn w:val="normal0"/>
    <w:next w:val="normal0"/>
    <w:rsid w:val="00DD3FE9"/>
    <w:pPr>
      <w:spacing w:after="300" w:line="240" w:lineRule="auto"/>
    </w:pPr>
    <w:rPr>
      <w:rFonts w:ascii="Cambria" w:eastAsia="Cambria" w:hAnsi="Cambria" w:cs="Cambria"/>
      <w:color w:val="17365D"/>
      <w:sz w:val="52"/>
    </w:rPr>
  </w:style>
  <w:style w:type="paragraph" w:styleId="Subtitle">
    <w:name w:val="Subtitle"/>
    <w:basedOn w:val="normal0"/>
    <w:next w:val="normal0"/>
    <w:rsid w:val="00DD3FE9"/>
    <w:pPr>
      <w:spacing w:before="360" w:after="80"/>
    </w:pPr>
    <w:rPr>
      <w:rFonts w:ascii="Georgia" w:eastAsia="Georgia" w:hAnsi="Georgia" w:cs="Georgia"/>
      <w:i/>
      <w:color w:val="666666"/>
      <w:sz w:val="48"/>
    </w:rPr>
  </w:style>
  <w:style w:type="paragraph" w:styleId="NormalWeb">
    <w:name w:val="Normal (Web)"/>
    <w:basedOn w:val="Normal"/>
    <w:uiPriority w:val="99"/>
    <w:unhideWhenUsed/>
    <w:rsid w:val="004C43CA"/>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696B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B15"/>
    <w:rPr>
      <w:rFonts w:ascii="Lucida Grande" w:hAnsi="Lucida Grande" w:cs="Lucida Grande"/>
      <w:sz w:val="18"/>
      <w:szCs w:val="18"/>
    </w:rPr>
  </w:style>
  <w:style w:type="character" w:customStyle="1" w:styleId="Heading7Char">
    <w:name w:val="Heading 7 Char"/>
    <w:basedOn w:val="DefaultParagraphFont"/>
    <w:link w:val="Heading7"/>
    <w:uiPriority w:val="9"/>
    <w:rsid w:val="00DC2A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C2A7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55463B"/>
    <w:pPr>
      <w:ind w:left="720"/>
      <w:contextualSpacing/>
    </w:pPr>
  </w:style>
  <w:style w:type="character" w:styleId="Hyperlink">
    <w:name w:val="Hyperlink"/>
    <w:basedOn w:val="DefaultParagraphFont"/>
    <w:uiPriority w:val="99"/>
    <w:unhideWhenUsed/>
    <w:rsid w:val="00B25645"/>
    <w:rPr>
      <w:color w:val="0000FF" w:themeColor="hyperlink"/>
      <w:u w:val="single"/>
    </w:rPr>
  </w:style>
  <w:style w:type="character" w:styleId="FollowedHyperlink">
    <w:name w:val="FollowedHyperlink"/>
    <w:basedOn w:val="DefaultParagraphFont"/>
    <w:uiPriority w:val="99"/>
    <w:semiHidden/>
    <w:unhideWhenUsed/>
    <w:rsid w:val="00991952"/>
    <w:rPr>
      <w:color w:val="800080" w:themeColor="followedHyperlink"/>
      <w:u w:val="single"/>
    </w:rPr>
  </w:style>
  <w:style w:type="table" w:styleId="TableGrid">
    <w:name w:val="Table Grid"/>
    <w:basedOn w:val="TableNormal"/>
    <w:uiPriority w:val="99"/>
    <w:rsid w:val="004F38B4"/>
    <w:rPr>
      <w:rFonts w:ascii="Times New Roman" w:eastAsia="Times New Roman" w:hAnsi="Times New Roman" w:cs="Times New Roman"/>
      <w:sz w:val="20"/>
      <w:szCs w:val="20"/>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sz w:val="24"/>
    </w:rPr>
  </w:style>
  <w:style w:type="paragraph" w:styleId="Heading5">
    <w:name w:val="heading 5"/>
    <w:basedOn w:val="normal0"/>
    <w:next w:val="normal0"/>
    <w:pPr>
      <w:spacing w:before="220" w:after="40"/>
      <w:outlineLvl w:val="4"/>
    </w:pPr>
    <w:rPr>
      <w:b/>
    </w:rPr>
  </w:style>
  <w:style w:type="paragraph" w:styleId="Heading6">
    <w:name w:val="heading 6"/>
    <w:basedOn w:val="normal0"/>
    <w:next w:val="normal0"/>
    <w:pPr>
      <w:spacing w:before="200" w:after="40"/>
      <w:outlineLvl w:val="5"/>
    </w:pPr>
    <w:rPr>
      <w:b/>
      <w:sz w:val="20"/>
    </w:rPr>
  </w:style>
  <w:style w:type="paragraph" w:styleId="Heading7">
    <w:name w:val="heading 7"/>
    <w:basedOn w:val="Normal"/>
    <w:next w:val="Normal"/>
    <w:link w:val="Heading7Char"/>
    <w:uiPriority w:val="9"/>
    <w:unhideWhenUsed/>
    <w:qFormat/>
    <w:rsid w:val="00DC2A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C2A7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after="200" w:line="276" w:lineRule="auto"/>
    </w:pPr>
    <w:rPr>
      <w:rFonts w:ascii="Calibri" w:eastAsia="Calibri" w:hAnsi="Calibri" w:cs="Calibri"/>
      <w:color w:val="000000"/>
      <w:sz w:val="22"/>
    </w:rPr>
  </w:style>
  <w:style w:type="paragraph" w:styleId="Title">
    <w:name w:val="Title"/>
    <w:basedOn w:val="normal0"/>
    <w:next w:val="normal0"/>
    <w:pPr>
      <w:spacing w:after="300" w:line="240" w:lineRule="auto"/>
    </w:pPr>
    <w:rPr>
      <w:rFonts w:ascii="Cambria" w:eastAsia="Cambria" w:hAnsi="Cambria" w:cs="Cambria"/>
      <w:color w:val="17365D"/>
      <w:sz w:val="5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NormalWeb">
    <w:name w:val="Normal (Web)"/>
    <w:basedOn w:val="Normal"/>
    <w:uiPriority w:val="99"/>
    <w:unhideWhenUsed/>
    <w:rsid w:val="004C43CA"/>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696B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B15"/>
    <w:rPr>
      <w:rFonts w:ascii="Lucida Grande" w:hAnsi="Lucida Grande" w:cs="Lucida Grande"/>
      <w:sz w:val="18"/>
      <w:szCs w:val="18"/>
    </w:rPr>
  </w:style>
  <w:style w:type="character" w:customStyle="1" w:styleId="Heading7Char">
    <w:name w:val="Heading 7 Char"/>
    <w:basedOn w:val="DefaultParagraphFont"/>
    <w:link w:val="Heading7"/>
    <w:uiPriority w:val="9"/>
    <w:rsid w:val="00DC2A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C2A7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55463B"/>
    <w:pPr>
      <w:ind w:left="720"/>
      <w:contextualSpacing/>
    </w:pPr>
  </w:style>
  <w:style w:type="character" w:styleId="Hyperlink">
    <w:name w:val="Hyperlink"/>
    <w:basedOn w:val="DefaultParagraphFont"/>
    <w:uiPriority w:val="99"/>
    <w:unhideWhenUsed/>
    <w:rsid w:val="00B25645"/>
    <w:rPr>
      <w:color w:val="0000FF" w:themeColor="hyperlink"/>
      <w:u w:val="single"/>
    </w:rPr>
  </w:style>
  <w:style w:type="character" w:styleId="FollowedHyperlink">
    <w:name w:val="FollowedHyperlink"/>
    <w:basedOn w:val="DefaultParagraphFont"/>
    <w:uiPriority w:val="99"/>
    <w:semiHidden/>
    <w:unhideWhenUsed/>
    <w:rsid w:val="00991952"/>
    <w:rPr>
      <w:color w:val="800080" w:themeColor="followedHyperlink"/>
      <w:u w:val="single"/>
    </w:rPr>
  </w:style>
  <w:style w:type="table" w:styleId="TableGrid">
    <w:name w:val="Table Grid"/>
    <w:basedOn w:val="TableNormal"/>
    <w:uiPriority w:val="99"/>
    <w:rsid w:val="004F38B4"/>
    <w:rPr>
      <w:rFonts w:ascii="Times New Roman" w:eastAsia="Times New Roman" w:hAnsi="Times New Roman" w:cs="Times New Roman"/>
      <w:sz w:val="20"/>
      <w:szCs w:val="20"/>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0939">
      <w:bodyDiv w:val="1"/>
      <w:marLeft w:val="0"/>
      <w:marRight w:val="0"/>
      <w:marTop w:val="0"/>
      <w:marBottom w:val="0"/>
      <w:divBdr>
        <w:top w:val="none" w:sz="0" w:space="0" w:color="auto"/>
        <w:left w:val="none" w:sz="0" w:space="0" w:color="auto"/>
        <w:bottom w:val="none" w:sz="0" w:space="0" w:color="auto"/>
        <w:right w:val="none" w:sz="0" w:space="0" w:color="auto"/>
      </w:divBdr>
    </w:div>
    <w:div w:id="39016968">
      <w:bodyDiv w:val="1"/>
      <w:marLeft w:val="0"/>
      <w:marRight w:val="0"/>
      <w:marTop w:val="0"/>
      <w:marBottom w:val="0"/>
      <w:divBdr>
        <w:top w:val="none" w:sz="0" w:space="0" w:color="auto"/>
        <w:left w:val="none" w:sz="0" w:space="0" w:color="auto"/>
        <w:bottom w:val="none" w:sz="0" w:space="0" w:color="auto"/>
        <w:right w:val="none" w:sz="0" w:space="0" w:color="auto"/>
      </w:divBdr>
    </w:div>
    <w:div w:id="39132569">
      <w:bodyDiv w:val="1"/>
      <w:marLeft w:val="0"/>
      <w:marRight w:val="0"/>
      <w:marTop w:val="0"/>
      <w:marBottom w:val="0"/>
      <w:divBdr>
        <w:top w:val="none" w:sz="0" w:space="0" w:color="auto"/>
        <w:left w:val="none" w:sz="0" w:space="0" w:color="auto"/>
        <w:bottom w:val="none" w:sz="0" w:space="0" w:color="auto"/>
        <w:right w:val="none" w:sz="0" w:space="0" w:color="auto"/>
      </w:divBdr>
    </w:div>
    <w:div w:id="47264537">
      <w:bodyDiv w:val="1"/>
      <w:marLeft w:val="0"/>
      <w:marRight w:val="0"/>
      <w:marTop w:val="0"/>
      <w:marBottom w:val="0"/>
      <w:divBdr>
        <w:top w:val="none" w:sz="0" w:space="0" w:color="auto"/>
        <w:left w:val="none" w:sz="0" w:space="0" w:color="auto"/>
        <w:bottom w:val="none" w:sz="0" w:space="0" w:color="auto"/>
        <w:right w:val="none" w:sz="0" w:space="0" w:color="auto"/>
      </w:divBdr>
    </w:div>
    <w:div w:id="117186833">
      <w:bodyDiv w:val="1"/>
      <w:marLeft w:val="0"/>
      <w:marRight w:val="0"/>
      <w:marTop w:val="0"/>
      <w:marBottom w:val="0"/>
      <w:divBdr>
        <w:top w:val="none" w:sz="0" w:space="0" w:color="auto"/>
        <w:left w:val="none" w:sz="0" w:space="0" w:color="auto"/>
        <w:bottom w:val="none" w:sz="0" w:space="0" w:color="auto"/>
        <w:right w:val="none" w:sz="0" w:space="0" w:color="auto"/>
      </w:divBdr>
    </w:div>
    <w:div w:id="124393157">
      <w:bodyDiv w:val="1"/>
      <w:marLeft w:val="0"/>
      <w:marRight w:val="0"/>
      <w:marTop w:val="0"/>
      <w:marBottom w:val="0"/>
      <w:divBdr>
        <w:top w:val="none" w:sz="0" w:space="0" w:color="auto"/>
        <w:left w:val="none" w:sz="0" w:space="0" w:color="auto"/>
        <w:bottom w:val="none" w:sz="0" w:space="0" w:color="auto"/>
        <w:right w:val="none" w:sz="0" w:space="0" w:color="auto"/>
      </w:divBdr>
    </w:div>
    <w:div w:id="146677336">
      <w:bodyDiv w:val="1"/>
      <w:marLeft w:val="0"/>
      <w:marRight w:val="0"/>
      <w:marTop w:val="0"/>
      <w:marBottom w:val="0"/>
      <w:divBdr>
        <w:top w:val="none" w:sz="0" w:space="0" w:color="auto"/>
        <w:left w:val="none" w:sz="0" w:space="0" w:color="auto"/>
        <w:bottom w:val="none" w:sz="0" w:space="0" w:color="auto"/>
        <w:right w:val="none" w:sz="0" w:space="0" w:color="auto"/>
      </w:divBdr>
    </w:div>
    <w:div w:id="185101076">
      <w:bodyDiv w:val="1"/>
      <w:marLeft w:val="0"/>
      <w:marRight w:val="0"/>
      <w:marTop w:val="0"/>
      <w:marBottom w:val="0"/>
      <w:divBdr>
        <w:top w:val="none" w:sz="0" w:space="0" w:color="auto"/>
        <w:left w:val="none" w:sz="0" w:space="0" w:color="auto"/>
        <w:bottom w:val="none" w:sz="0" w:space="0" w:color="auto"/>
        <w:right w:val="none" w:sz="0" w:space="0" w:color="auto"/>
      </w:divBdr>
    </w:div>
    <w:div w:id="223834307">
      <w:bodyDiv w:val="1"/>
      <w:marLeft w:val="0"/>
      <w:marRight w:val="0"/>
      <w:marTop w:val="0"/>
      <w:marBottom w:val="0"/>
      <w:divBdr>
        <w:top w:val="none" w:sz="0" w:space="0" w:color="auto"/>
        <w:left w:val="none" w:sz="0" w:space="0" w:color="auto"/>
        <w:bottom w:val="none" w:sz="0" w:space="0" w:color="auto"/>
        <w:right w:val="none" w:sz="0" w:space="0" w:color="auto"/>
      </w:divBdr>
    </w:div>
    <w:div w:id="308246478">
      <w:bodyDiv w:val="1"/>
      <w:marLeft w:val="0"/>
      <w:marRight w:val="0"/>
      <w:marTop w:val="0"/>
      <w:marBottom w:val="0"/>
      <w:divBdr>
        <w:top w:val="none" w:sz="0" w:space="0" w:color="auto"/>
        <w:left w:val="none" w:sz="0" w:space="0" w:color="auto"/>
        <w:bottom w:val="none" w:sz="0" w:space="0" w:color="auto"/>
        <w:right w:val="none" w:sz="0" w:space="0" w:color="auto"/>
      </w:divBdr>
    </w:div>
    <w:div w:id="452940759">
      <w:bodyDiv w:val="1"/>
      <w:marLeft w:val="0"/>
      <w:marRight w:val="0"/>
      <w:marTop w:val="0"/>
      <w:marBottom w:val="0"/>
      <w:divBdr>
        <w:top w:val="none" w:sz="0" w:space="0" w:color="auto"/>
        <w:left w:val="none" w:sz="0" w:space="0" w:color="auto"/>
        <w:bottom w:val="none" w:sz="0" w:space="0" w:color="auto"/>
        <w:right w:val="none" w:sz="0" w:space="0" w:color="auto"/>
      </w:divBdr>
    </w:div>
    <w:div w:id="476537100">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34272255">
      <w:bodyDiv w:val="1"/>
      <w:marLeft w:val="0"/>
      <w:marRight w:val="0"/>
      <w:marTop w:val="0"/>
      <w:marBottom w:val="0"/>
      <w:divBdr>
        <w:top w:val="none" w:sz="0" w:space="0" w:color="auto"/>
        <w:left w:val="none" w:sz="0" w:space="0" w:color="auto"/>
        <w:bottom w:val="none" w:sz="0" w:space="0" w:color="auto"/>
        <w:right w:val="none" w:sz="0" w:space="0" w:color="auto"/>
      </w:divBdr>
    </w:div>
    <w:div w:id="569510028">
      <w:bodyDiv w:val="1"/>
      <w:marLeft w:val="0"/>
      <w:marRight w:val="0"/>
      <w:marTop w:val="0"/>
      <w:marBottom w:val="0"/>
      <w:divBdr>
        <w:top w:val="none" w:sz="0" w:space="0" w:color="auto"/>
        <w:left w:val="none" w:sz="0" w:space="0" w:color="auto"/>
        <w:bottom w:val="none" w:sz="0" w:space="0" w:color="auto"/>
        <w:right w:val="none" w:sz="0" w:space="0" w:color="auto"/>
      </w:divBdr>
    </w:div>
    <w:div w:id="581795161">
      <w:bodyDiv w:val="1"/>
      <w:marLeft w:val="0"/>
      <w:marRight w:val="0"/>
      <w:marTop w:val="0"/>
      <w:marBottom w:val="0"/>
      <w:divBdr>
        <w:top w:val="none" w:sz="0" w:space="0" w:color="auto"/>
        <w:left w:val="none" w:sz="0" w:space="0" w:color="auto"/>
        <w:bottom w:val="none" w:sz="0" w:space="0" w:color="auto"/>
        <w:right w:val="none" w:sz="0" w:space="0" w:color="auto"/>
      </w:divBdr>
    </w:div>
    <w:div w:id="612782381">
      <w:bodyDiv w:val="1"/>
      <w:marLeft w:val="0"/>
      <w:marRight w:val="0"/>
      <w:marTop w:val="0"/>
      <w:marBottom w:val="0"/>
      <w:divBdr>
        <w:top w:val="none" w:sz="0" w:space="0" w:color="auto"/>
        <w:left w:val="none" w:sz="0" w:space="0" w:color="auto"/>
        <w:bottom w:val="none" w:sz="0" w:space="0" w:color="auto"/>
        <w:right w:val="none" w:sz="0" w:space="0" w:color="auto"/>
      </w:divBdr>
    </w:div>
    <w:div w:id="657422487">
      <w:bodyDiv w:val="1"/>
      <w:marLeft w:val="0"/>
      <w:marRight w:val="0"/>
      <w:marTop w:val="0"/>
      <w:marBottom w:val="0"/>
      <w:divBdr>
        <w:top w:val="none" w:sz="0" w:space="0" w:color="auto"/>
        <w:left w:val="none" w:sz="0" w:space="0" w:color="auto"/>
        <w:bottom w:val="none" w:sz="0" w:space="0" w:color="auto"/>
        <w:right w:val="none" w:sz="0" w:space="0" w:color="auto"/>
      </w:divBdr>
      <w:divsChild>
        <w:div w:id="1567569144">
          <w:marLeft w:val="0"/>
          <w:marRight w:val="0"/>
          <w:marTop w:val="0"/>
          <w:marBottom w:val="0"/>
          <w:divBdr>
            <w:top w:val="none" w:sz="0" w:space="0" w:color="auto"/>
            <w:left w:val="none" w:sz="0" w:space="0" w:color="auto"/>
            <w:bottom w:val="none" w:sz="0" w:space="0" w:color="auto"/>
            <w:right w:val="none" w:sz="0" w:space="0" w:color="auto"/>
          </w:divBdr>
          <w:divsChild>
            <w:div w:id="1329938429">
              <w:marLeft w:val="0"/>
              <w:marRight w:val="0"/>
              <w:marTop w:val="0"/>
              <w:marBottom w:val="0"/>
              <w:divBdr>
                <w:top w:val="none" w:sz="0" w:space="0" w:color="auto"/>
                <w:left w:val="none" w:sz="0" w:space="0" w:color="auto"/>
                <w:bottom w:val="none" w:sz="0" w:space="0" w:color="auto"/>
                <w:right w:val="none" w:sz="0" w:space="0" w:color="auto"/>
              </w:divBdr>
              <w:divsChild>
                <w:div w:id="102772835">
                  <w:marLeft w:val="0"/>
                  <w:marRight w:val="0"/>
                  <w:marTop w:val="0"/>
                  <w:marBottom w:val="0"/>
                  <w:divBdr>
                    <w:top w:val="none" w:sz="0" w:space="0" w:color="auto"/>
                    <w:left w:val="none" w:sz="0" w:space="0" w:color="auto"/>
                    <w:bottom w:val="none" w:sz="0" w:space="0" w:color="auto"/>
                    <w:right w:val="none" w:sz="0" w:space="0" w:color="auto"/>
                  </w:divBdr>
                  <w:divsChild>
                    <w:div w:id="11876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39281">
      <w:bodyDiv w:val="1"/>
      <w:marLeft w:val="0"/>
      <w:marRight w:val="0"/>
      <w:marTop w:val="0"/>
      <w:marBottom w:val="0"/>
      <w:divBdr>
        <w:top w:val="none" w:sz="0" w:space="0" w:color="auto"/>
        <w:left w:val="none" w:sz="0" w:space="0" w:color="auto"/>
        <w:bottom w:val="none" w:sz="0" w:space="0" w:color="auto"/>
        <w:right w:val="none" w:sz="0" w:space="0" w:color="auto"/>
      </w:divBdr>
    </w:div>
    <w:div w:id="755395213">
      <w:bodyDiv w:val="1"/>
      <w:marLeft w:val="0"/>
      <w:marRight w:val="0"/>
      <w:marTop w:val="0"/>
      <w:marBottom w:val="0"/>
      <w:divBdr>
        <w:top w:val="none" w:sz="0" w:space="0" w:color="auto"/>
        <w:left w:val="none" w:sz="0" w:space="0" w:color="auto"/>
        <w:bottom w:val="none" w:sz="0" w:space="0" w:color="auto"/>
        <w:right w:val="none" w:sz="0" w:space="0" w:color="auto"/>
      </w:divBdr>
    </w:div>
    <w:div w:id="756629769">
      <w:bodyDiv w:val="1"/>
      <w:marLeft w:val="0"/>
      <w:marRight w:val="0"/>
      <w:marTop w:val="0"/>
      <w:marBottom w:val="0"/>
      <w:divBdr>
        <w:top w:val="none" w:sz="0" w:space="0" w:color="auto"/>
        <w:left w:val="none" w:sz="0" w:space="0" w:color="auto"/>
        <w:bottom w:val="none" w:sz="0" w:space="0" w:color="auto"/>
        <w:right w:val="none" w:sz="0" w:space="0" w:color="auto"/>
      </w:divBdr>
    </w:div>
    <w:div w:id="814764431">
      <w:bodyDiv w:val="1"/>
      <w:marLeft w:val="0"/>
      <w:marRight w:val="0"/>
      <w:marTop w:val="0"/>
      <w:marBottom w:val="0"/>
      <w:divBdr>
        <w:top w:val="none" w:sz="0" w:space="0" w:color="auto"/>
        <w:left w:val="none" w:sz="0" w:space="0" w:color="auto"/>
        <w:bottom w:val="none" w:sz="0" w:space="0" w:color="auto"/>
        <w:right w:val="none" w:sz="0" w:space="0" w:color="auto"/>
      </w:divBdr>
    </w:div>
    <w:div w:id="815530858">
      <w:bodyDiv w:val="1"/>
      <w:marLeft w:val="0"/>
      <w:marRight w:val="0"/>
      <w:marTop w:val="0"/>
      <w:marBottom w:val="0"/>
      <w:divBdr>
        <w:top w:val="none" w:sz="0" w:space="0" w:color="auto"/>
        <w:left w:val="none" w:sz="0" w:space="0" w:color="auto"/>
        <w:bottom w:val="none" w:sz="0" w:space="0" w:color="auto"/>
        <w:right w:val="none" w:sz="0" w:space="0" w:color="auto"/>
      </w:divBdr>
    </w:div>
    <w:div w:id="856504731">
      <w:bodyDiv w:val="1"/>
      <w:marLeft w:val="0"/>
      <w:marRight w:val="0"/>
      <w:marTop w:val="0"/>
      <w:marBottom w:val="0"/>
      <w:divBdr>
        <w:top w:val="none" w:sz="0" w:space="0" w:color="auto"/>
        <w:left w:val="none" w:sz="0" w:space="0" w:color="auto"/>
        <w:bottom w:val="none" w:sz="0" w:space="0" w:color="auto"/>
        <w:right w:val="none" w:sz="0" w:space="0" w:color="auto"/>
      </w:divBdr>
    </w:div>
    <w:div w:id="868641860">
      <w:bodyDiv w:val="1"/>
      <w:marLeft w:val="0"/>
      <w:marRight w:val="0"/>
      <w:marTop w:val="0"/>
      <w:marBottom w:val="0"/>
      <w:divBdr>
        <w:top w:val="none" w:sz="0" w:space="0" w:color="auto"/>
        <w:left w:val="none" w:sz="0" w:space="0" w:color="auto"/>
        <w:bottom w:val="none" w:sz="0" w:space="0" w:color="auto"/>
        <w:right w:val="none" w:sz="0" w:space="0" w:color="auto"/>
      </w:divBdr>
    </w:div>
    <w:div w:id="881132066">
      <w:bodyDiv w:val="1"/>
      <w:marLeft w:val="0"/>
      <w:marRight w:val="0"/>
      <w:marTop w:val="0"/>
      <w:marBottom w:val="0"/>
      <w:divBdr>
        <w:top w:val="none" w:sz="0" w:space="0" w:color="auto"/>
        <w:left w:val="none" w:sz="0" w:space="0" w:color="auto"/>
        <w:bottom w:val="none" w:sz="0" w:space="0" w:color="auto"/>
        <w:right w:val="none" w:sz="0" w:space="0" w:color="auto"/>
      </w:divBdr>
    </w:div>
    <w:div w:id="885066993">
      <w:bodyDiv w:val="1"/>
      <w:marLeft w:val="0"/>
      <w:marRight w:val="0"/>
      <w:marTop w:val="0"/>
      <w:marBottom w:val="0"/>
      <w:divBdr>
        <w:top w:val="none" w:sz="0" w:space="0" w:color="auto"/>
        <w:left w:val="none" w:sz="0" w:space="0" w:color="auto"/>
        <w:bottom w:val="none" w:sz="0" w:space="0" w:color="auto"/>
        <w:right w:val="none" w:sz="0" w:space="0" w:color="auto"/>
      </w:divBdr>
    </w:div>
    <w:div w:id="889069696">
      <w:bodyDiv w:val="1"/>
      <w:marLeft w:val="0"/>
      <w:marRight w:val="0"/>
      <w:marTop w:val="0"/>
      <w:marBottom w:val="0"/>
      <w:divBdr>
        <w:top w:val="none" w:sz="0" w:space="0" w:color="auto"/>
        <w:left w:val="none" w:sz="0" w:space="0" w:color="auto"/>
        <w:bottom w:val="none" w:sz="0" w:space="0" w:color="auto"/>
        <w:right w:val="none" w:sz="0" w:space="0" w:color="auto"/>
      </w:divBdr>
    </w:div>
    <w:div w:id="896475223">
      <w:bodyDiv w:val="1"/>
      <w:marLeft w:val="0"/>
      <w:marRight w:val="0"/>
      <w:marTop w:val="0"/>
      <w:marBottom w:val="0"/>
      <w:divBdr>
        <w:top w:val="none" w:sz="0" w:space="0" w:color="auto"/>
        <w:left w:val="none" w:sz="0" w:space="0" w:color="auto"/>
        <w:bottom w:val="none" w:sz="0" w:space="0" w:color="auto"/>
        <w:right w:val="none" w:sz="0" w:space="0" w:color="auto"/>
      </w:divBdr>
    </w:div>
    <w:div w:id="913129226">
      <w:bodyDiv w:val="1"/>
      <w:marLeft w:val="0"/>
      <w:marRight w:val="0"/>
      <w:marTop w:val="0"/>
      <w:marBottom w:val="0"/>
      <w:divBdr>
        <w:top w:val="none" w:sz="0" w:space="0" w:color="auto"/>
        <w:left w:val="none" w:sz="0" w:space="0" w:color="auto"/>
        <w:bottom w:val="none" w:sz="0" w:space="0" w:color="auto"/>
        <w:right w:val="none" w:sz="0" w:space="0" w:color="auto"/>
      </w:divBdr>
    </w:div>
    <w:div w:id="936717088">
      <w:bodyDiv w:val="1"/>
      <w:marLeft w:val="0"/>
      <w:marRight w:val="0"/>
      <w:marTop w:val="0"/>
      <w:marBottom w:val="0"/>
      <w:divBdr>
        <w:top w:val="none" w:sz="0" w:space="0" w:color="auto"/>
        <w:left w:val="none" w:sz="0" w:space="0" w:color="auto"/>
        <w:bottom w:val="none" w:sz="0" w:space="0" w:color="auto"/>
        <w:right w:val="none" w:sz="0" w:space="0" w:color="auto"/>
      </w:divBdr>
    </w:div>
    <w:div w:id="964887823">
      <w:bodyDiv w:val="1"/>
      <w:marLeft w:val="0"/>
      <w:marRight w:val="0"/>
      <w:marTop w:val="0"/>
      <w:marBottom w:val="0"/>
      <w:divBdr>
        <w:top w:val="none" w:sz="0" w:space="0" w:color="auto"/>
        <w:left w:val="none" w:sz="0" w:space="0" w:color="auto"/>
        <w:bottom w:val="none" w:sz="0" w:space="0" w:color="auto"/>
        <w:right w:val="none" w:sz="0" w:space="0" w:color="auto"/>
      </w:divBdr>
    </w:div>
    <w:div w:id="998581158">
      <w:bodyDiv w:val="1"/>
      <w:marLeft w:val="0"/>
      <w:marRight w:val="0"/>
      <w:marTop w:val="0"/>
      <w:marBottom w:val="0"/>
      <w:divBdr>
        <w:top w:val="none" w:sz="0" w:space="0" w:color="auto"/>
        <w:left w:val="none" w:sz="0" w:space="0" w:color="auto"/>
        <w:bottom w:val="none" w:sz="0" w:space="0" w:color="auto"/>
        <w:right w:val="none" w:sz="0" w:space="0" w:color="auto"/>
      </w:divBdr>
    </w:div>
    <w:div w:id="1040859164">
      <w:bodyDiv w:val="1"/>
      <w:marLeft w:val="0"/>
      <w:marRight w:val="0"/>
      <w:marTop w:val="0"/>
      <w:marBottom w:val="0"/>
      <w:divBdr>
        <w:top w:val="none" w:sz="0" w:space="0" w:color="auto"/>
        <w:left w:val="none" w:sz="0" w:space="0" w:color="auto"/>
        <w:bottom w:val="none" w:sz="0" w:space="0" w:color="auto"/>
        <w:right w:val="none" w:sz="0" w:space="0" w:color="auto"/>
      </w:divBdr>
    </w:div>
    <w:div w:id="1110511103">
      <w:bodyDiv w:val="1"/>
      <w:marLeft w:val="0"/>
      <w:marRight w:val="0"/>
      <w:marTop w:val="0"/>
      <w:marBottom w:val="0"/>
      <w:divBdr>
        <w:top w:val="none" w:sz="0" w:space="0" w:color="auto"/>
        <w:left w:val="none" w:sz="0" w:space="0" w:color="auto"/>
        <w:bottom w:val="none" w:sz="0" w:space="0" w:color="auto"/>
        <w:right w:val="none" w:sz="0" w:space="0" w:color="auto"/>
      </w:divBdr>
    </w:div>
    <w:div w:id="1143040474">
      <w:bodyDiv w:val="1"/>
      <w:marLeft w:val="0"/>
      <w:marRight w:val="0"/>
      <w:marTop w:val="0"/>
      <w:marBottom w:val="0"/>
      <w:divBdr>
        <w:top w:val="none" w:sz="0" w:space="0" w:color="auto"/>
        <w:left w:val="none" w:sz="0" w:space="0" w:color="auto"/>
        <w:bottom w:val="none" w:sz="0" w:space="0" w:color="auto"/>
        <w:right w:val="none" w:sz="0" w:space="0" w:color="auto"/>
      </w:divBdr>
    </w:div>
    <w:div w:id="1154875539">
      <w:bodyDiv w:val="1"/>
      <w:marLeft w:val="0"/>
      <w:marRight w:val="0"/>
      <w:marTop w:val="0"/>
      <w:marBottom w:val="0"/>
      <w:divBdr>
        <w:top w:val="none" w:sz="0" w:space="0" w:color="auto"/>
        <w:left w:val="none" w:sz="0" w:space="0" w:color="auto"/>
        <w:bottom w:val="none" w:sz="0" w:space="0" w:color="auto"/>
        <w:right w:val="none" w:sz="0" w:space="0" w:color="auto"/>
      </w:divBdr>
    </w:div>
    <w:div w:id="1164391426">
      <w:bodyDiv w:val="1"/>
      <w:marLeft w:val="0"/>
      <w:marRight w:val="0"/>
      <w:marTop w:val="0"/>
      <w:marBottom w:val="0"/>
      <w:divBdr>
        <w:top w:val="none" w:sz="0" w:space="0" w:color="auto"/>
        <w:left w:val="none" w:sz="0" w:space="0" w:color="auto"/>
        <w:bottom w:val="none" w:sz="0" w:space="0" w:color="auto"/>
        <w:right w:val="none" w:sz="0" w:space="0" w:color="auto"/>
      </w:divBdr>
    </w:div>
    <w:div w:id="1169634016">
      <w:bodyDiv w:val="1"/>
      <w:marLeft w:val="0"/>
      <w:marRight w:val="0"/>
      <w:marTop w:val="0"/>
      <w:marBottom w:val="0"/>
      <w:divBdr>
        <w:top w:val="none" w:sz="0" w:space="0" w:color="auto"/>
        <w:left w:val="none" w:sz="0" w:space="0" w:color="auto"/>
        <w:bottom w:val="none" w:sz="0" w:space="0" w:color="auto"/>
        <w:right w:val="none" w:sz="0" w:space="0" w:color="auto"/>
      </w:divBdr>
    </w:div>
    <w:div w:id="1209758359">
      <w:bodyDiv w:val="1"/>
      <w:marLeft w:val="0"/>
      <w:marRight w:val="0"/>
      <w:marTop w:val="0"/>
      <w:marBottom w:val="0"/>
      <w:divBdr>
        <w:top w:val="none" w:sz="0" w:space="0" w:color="auto"/>
        <w:left w:val="none" w:sz="0" w:space="0" w:color="auto"/>
        <w:bottom w:val="none" w:sz="0" w:space="0" w:color="auto"/>
        <w:right w:val="none" w:sz="0" w:space="0" w:color="auto"/>
      </w:divBdr>
    </w:div>
    <w:div w:id="1224636492">
      <w:bodyDiv w:val="1"/>
      <w:marLeft w:val="0"/>
      <w:marRight w:val="0"/>
      <w:marTop w:val="0"/>
      <w:marBottom w:val="0"/>
      <w:divBdr>
        <w:top w:val="none" w:sz="0" w:space="0" w:color="auto"/>
        <w:left w:val="none" w:sz="0" w:space="0" w:color="auto"/>
        <w:bottom w:val="none" w:sz="0" w:space="0" w:color="auto"/>
        <w:right w:val="none" w:sz="0" w:space="0" w:color="auto"/>
      </w:divBdr>
    </w:div>
    <w:div w:id="1241792107">
      <w:bodyDiv w:val="1"/>
      <w:marLeft w:val="0"/>
      <w:marRight w:val="0"/>
      <w:marTop w:val="0"/>
      <w:marBottom w:val="0"/>
      <w:divBdr>
        <w:top w:val="none" w:sz="0" w:space="0" w:color="auto"/>
        <w:left w:val="none" w:sz="0" w:space="0" w:color="auto"/>
        <w:bottom w:val="none" w:sz="0" w:space="0" w:color="auto"/>
        <w:right w:val="none" w:sz="0" w:space="0" w:color="auto"/>
      </w:divBdr>
    </w:div>
    <w:div w:id="1282565134">
      <w:bodyDiv w:val="1"/>
      <w:marLeft w:val="0"/>
      <w:marRight w:val="0"/>
      <w:marTop w:val="0"/>
      <w:marBottom w:val="0"/>
      <w:divBdr>
        <w:top w:val="none" w:sz="0" w:space="0" w:color="auto"/>
        <w:left w:val="none" w:sz="0" w:space="0" w:color="auto"/>
        <w:bottom w:val="none" w:sz="0" w:space="0" w:color="auto"/>
        <w:right w:val="none" w:sz="0" w:space="0" w:color="auto"/>
      </w:divBdr>
    </w:div>
    <w:div w:id="1397976369">
      <w:bodyDiv w:val="1"/>
      <w:marLeft w:val="0"/>
      <w:marRight w:val="0"/>
      <w:marTop w:val="0"/>
      <w:marBottom w:val="0"/>
      <w:divBdr>
        <w:top w:val="none" w:sz="0" w:space="0" w:color="auto"/>
        <w:left w:val="none" w:sz="0" w:space="0" w:color="auto"/>
        <w:bottom w:val="none" w:sz="0" w:space="0" w:color="auto"/>
        <w:right w:val="none" w:sz="0" w:space="0" w:color="auto"/>
      </w:divBdr>
    </w:div>
    <w:div w:id="1422992710">
      <w:bodyDiv w:val="1"/>
      <w:marLeft w:val="0"/>
      <w:marRight w:val="0"/>
      <w:marTop w:val="0"/>
      <w:marBottom w:val="0"/>
      <w:divBdr>
        <w:top w:val="none" w:sz="0" w:space="0" w:color="auto"/>
        <w:left w:val="none" w:sz="0" w:space="0" w:color="auto"/>
        <w:bottom w:val="none" w:sz="0" w:space="0" w:color="auto"/>
        <w:right w:val="none" w:sz="0" w:space="0" w:color="auto"/>
      </w:divBdr>
    </w:div>
    <w:div w:id="1441333946">
      <w:bodyDiv w:val="1"/>
      <w:marLeft w:val="0"/>
      <w:marRight w:val="0"/>
      <w:marTop w:val="0"/>
      <w:marBottom w:val="0"/>
      <w:divBdr>
        <w:top w:val="none" w:sz="0" w:space="0" w:color="auto"/>
        <w:left w:val="none" w:sz="0" w:space="0" w:color="auto"/>
        <w:bottom w:val="none" w:sz="0" w:space="0" w:color="auto"/>
        <w:right w:val="none" w:sz="0" w:space="0" w:color="auto"/>
      </w:divBdr>
    </w:div>
    <w:div w:id="1454402639">
      <w:bodyDiv w:val="1"/>
      <w:marLeft w:val="0"/>
      <w:marRight w:val="0"/>
      <w:marTop w:val="0"/>
      <w:marBottom w:val="0"/>
      <w:divBdr>
        <w:top w:val="none" w:sz="0" w:space="0" w:color="auto"/>
        <w:left w:val="none" w:sz="0" w:space="0" w:color="auto"/>
        <w:bottom w:val="none" w:sz="0" w:space="0" w:color="auto"/>
        <w:right w:val="none" w:sz="0" w:space="0" w:color="auto"/>
      </w:divBdr>
    </w:div>
    <w:div w:id="1486705960">
      <w:bodyDiv w:val="1"/>
      <w:marLeft w:val="0"/>
      <w:marRight w:val="0"/>
      <w:marTop w:val="0"/>
      <w:marBottom w:val="0"/>
      <w:divBdr>
        <w:top w:val="none" w:sz="0" w:space="0" w:color="auto"/>
        <w:left w:val="none" w:sz="0" w:space="0" w:color="auto"/>
        <w:bottom w:val="none" w:sz="0" w:space="0" w:color="auto"/>
        <w:right w:val="none" w:sz="0" w:space="0" w:color="auto"/>
      </w:divBdr>
    </w:div>
    <w:div w:id="1506674277">
      <w:bodyDiv w:val="1"/>
      <w:marLeft w:val="0"/>
      <w:marRight w:val="0"/>
      <w:marTop w:val="0"/>
      <w:marBottom w:val="0"/>
      <w:divBdr>
        <w:top w:val="none" w:sz="0" w:space="0" w:color="auto"/>
        <w:left w:val="none" w:sz="0" w:space="0" w:color="auto"/>
        <w:bottom w:val="none" w:sz="0" w:space="0" w:color="auto"/>
        <w:right w:val="none" w:sz="0" w:space="0" w:color="auto"/>
      </w:divBdr>
    </w:div>
    <w:div w:id="1538003773">
      <w:bodyDiv w:val="1"/>
      <w:marLeft w:val="0"/>
      <w:marRight w:val="0"/>
      <w:marTop w:val="0"/>
      <w:marBottom w:val="0"/>
      <w:divBdr>
        <w:top w:val="none" w:sz="0" w:space="0" w:color="auto"/>
        <w:left w:val="none" w:sz="0" w:space="0" w:color="auto"/>
        <w:bottom w:val="none" w:sz="0" w:space="0" w:color="auto"/>
        <w:right w:val="none" w:sz="0" w:space="0" w:color="auto"/>
      </w:divBdr>
    </w:div>
    <w:div w:id="1628773822">
      <w:bodyDiv w:val="1"/>
      <w:marLeft w:val="0"/>
      <w:marRight w:val="0"/>
      <w:marTop w:val="0"/>
      <w:marBottom w:val="0"/>
      <w:divBdr>
        <w:top w:val="none" w:sz="0" w:space="0" w:color="auto"/>
        <w:left w:val="none" w:sz="0" w:space="0" w:color="auto"/>
        <w:bottom w:val="none" w:sz="0" w:space="0" w:color="auto"/>
        <w:right w:val="none" w:sz="0" w:space="0" w:color="auto"/>
      </w:divBdr>
    </w:div>
    <w:div w:id="1637418405">
      <w:bodyDiv w:val="1"/>
      <w:marLeft w:val="0"/>
      <w:marRight w:val="0"/>
      <w:marTop w:val="0"/>
      <w:marBottom w:val="0"/>
      <w:divBdr>
        <w:top w:val="none" w:sz="0" w:space="0" w:color="auto"/>
        <w:left w:val="none" w:sz="0" w:space="0" w:color="auto"/>
        <w:bottom w:val="none" w:sz="0" w:space="0" w:color="auto"/>
        <w:right w:val="none" w:sz="0" w:space="0" w:color="auto"/>
      </w:divBdr>
    </w:div>
    <w:div w:id="1646154100">
      <w:bodyDiv w:val="1"/>
      <w:marLeft w:val="0"/>
      <w:marRight w:val="0"/>
      <w:marTop w:val="0"/>
      <w:marBottom w:val="0"/>
      <w:divBdr>
        <w:top w:val="none" w:sz="0" w:space="0" w:color="auto"/>
        <w:left w:val="none" w:sz="0" w:space="0" w:color="auto"/>
        <w:bottom w:val="none" w:sz="0" w:space="0" w:color="auto"/>
        <w:right w:val="none" w:sz="0" w:space="0" w:color="auto"/>
      </w:divBdr>
    </w:div>
    <w:div w:id="1665430077">
      <w:bodyDiv w:val="1"/>
      <w:marLeft w:val="0"/>
      <w:marRight w:val="0"/>
      <w:marTop w:val="0"/>
      <w:marBottom w:val="0"/>
      <w:divBdr>
        <w:top w:val="none" w:sz="0" w:space="0" w:color="auto"/>
        <w:left w:val="none" w:sz="0" w:space="0" w:color="auto"/>
        <w:bottom w:val="none" w:sz="0" w:space="0" w:color="auto"/>
        <w:right w:val="none" w:sz="0" w:space="0" w:color="auto"/>
      </w:divBdr>
    </w:div>
    <w:div w:id="1689597528">
      <w:bodyDiv w:val="1"/>
      <w:marLeft w:val="0"/>
      <w:marRight w:val="0"/>
      <w:marTop w:val="0"/>
      <w:marBottom w:val="0"/>
      <w:divBdr>
        <w:top w:val="none" w:sz="0" w:space="0" w:color="auto"/>
        <w:left w:val="none" w:sz="0" w:space="0" w:color="auto"/>
        <w:bottom w:val="none" w:sz="0" w:space="0" w:color="auto"/>
        <w:right w:val="none" w:sz="0" w:space="0" w:color="auto"/>
      </w:divBdr>
    </w:div>
    <w:div w:id="1692609705">
      <w:bodyDiv w:val="1"/>
      <w:marLeft w:val="0"/>
      <w:marRight w:val="0"/>
      <w:marTop w:val="0"/>
      <w:marBottom w:val="0"/>
      <w:divBdr>
        <w:top w:val="none" w:sz="0" w:space="0" w:color="auto"/>
        <w:left w:val="none" w:sz="0" w:space="0" w:color="auto"/>
        <w:bottom w:val="none" w:sz="0" w:space="0" w:color="auto"/>
        <w:right w:val="none" w:sz="0" w:space="0" w:color="auto"/>
      </w:divBdr>
    </w:div>
    <w:div w:id="1793547275">
      <w:bodyDiv w:val="1"/>
      <w:marLeft w:val="0"/>
      <w:marRight w:val="0"/>
      <w:marTop w:val="0"/>
      <w:marBottom w:val="0"/>
      <w:divBdr>
        <w:top w:val="none" w:sz="0" w:space="0" w:color="auto"/>
        <w:left w:val="none" w:sz="0" w:space="0" w:color="auto"/>
        <w:bottom w:val="none" w:sz="0" w:space="0" w:color="auto"/>
        <w:right w:val="none" w:sz="0" w:space="0" w:color="auto"/>
      </w:divBdr>
    </w:div>
    <w:div w:id="1849520708">
      <w:bodyDiv w:val="1"/>
      <w:marLeft w:val="0"/>
      <w:marRight w:val="0"/>
      <w:marTop w:val="0"/>
      <w:marBottom w:val="0"/>
      <w:divBdr>
        <w:top w:val="none" w:sz="0" w:space="0" w:color="auto"/>
        <w:left w:val="none" w:sz="0" w:space="0" w:color="auto"/>
        <w:bottom w:val="none" w:sz="0" w:space="0" w:color="auto"/>
        <w:right w:val="none" w:sz="0" w:space="0" w:color="auto"/>
      </w:divBdr>
    </w:div>
    <w:div w:id="1862740040">
      <w:bodyDiv w:val="1"/>
      <w:marLeft w:val="0"/>
      <w:marRight w:val="0"/>
      <w:marTop w:val="0"/>
      <w:marBottom w:val="0"/>
      <w:divBdr>
        <w:top w:val="none" w:sz="0" w:space="0" w:color="auto"/>
        <w:left w:val="none" w:sz="0" w:space="0" w:color="auto"/>
        <w:bottom w:val="none" w:sz="0" w:space="0" w:color="auto"/>
        <w:right w:val="none" w:sz="0" w:space="0" w:color="auto"/>
      </w:divBdr>
    </w:div>
    <w:div w:id="1895392130">
      <w:bodyDiv w:val="1"/>
      <w:marLeft w:val="0"/>
      <w:marRight w:val="0"/>
      <w:marTop w:val="0"/>
      <w:marBottom w:val="0"/>
      <w:divBdr>
        <w:top w:val="none" w:sz="0" w:space="0" w:color="auto"/>
        <w:left w:val="none" w:sz="0" w:space="0" w:color="auto"/>
        <w:bottom w:val="none" w:sz="0" w:space="0" w:color="auto"/>
        <w:right w:val="none" w:sz="0" w:space="0" w:color="auto"/>
      </w:divBdr>
    </w:div>
    <w:div w:id="1959482536">
      <w:bodyDiv w:val="1"/>
      <w:marLeft w:val="0"/>
      <w:marRight w:val="0"/>
      <w:marTop w:val="0"/>
      <w:marBottom w:val="0"/>
      <w:divBdr>
        <w:top w:val="none" w:sz="0" w:space="0" w:color="auto"/>
        <w:left w:val="none" w:sz="0" w:space="0" w:color="auto"/>
        <w:bottom w:val="none" w:sz="0" w:space="0" w:color="auto"/>
        <w:right w:val="none" w:sz="0" w:space="0" w:color="auto"/>
      </w:divBdr>
    </w:div>
    <w:div w:id="1970014621">
      <w:bodyDiv w:val="1"/>
      <w:marLeft w:val="0"/>
      <w:marRight w:val="0"/>
      <w:marTop w:val="0"/>
      <w:marBottom w:val="0"/>
      <w:divBdr>
        <w:top w:val="none" w:sz="0" w:space="0" w:color="auto"/>
        <w:left w:val="none" w:sz="0" w:space="0" w:color="auto"/>
        <w:bottom w:val="none" w:sz="0" w:space="0" w:color="auto"/>
        <w:right w:val="none" w:sz="0" w:space="0" w:color="auto"/>
      </w:divBdr>
    </w:div>
    <w:div w:id="1972906668">
      <w:bodyDiv w:val="1"/>
      <w:marLeft w:val="0"/>
      <w:marRight w:val="0"/>
      <w:marTop w:val="0"/>
      <w:marBottom w:val="0"/>
      <w:divBdr>
        <w:top w:val="none" w:sz="0" w:space="0" w:color="auto"/>
        <w:left w:val="none" w:sz="0" w:space="0" w:color="auto"/>
        <w:bottom w:val="none" w:sz="0" w:space="0" w:color="auto"/>
        <w:right w:val="none" w:sz="0" w:space="0" w:color="auto"/>
      </w:divBdr>
    </w:div>
    <w:div w:id="1975942825">
      <w:bodyDiv w:val="1"/>
      <w:marLeft w:val="0"/>
      <w:marRight w:val="0"/>
      <w:marTop w:val="0"/>
      <w:marBottom w:val="0"/>
      <w:divBdr>
        <w:top w:val="none" w:sz="0" w:space="0" w:color="auto"/>
        <w:left w:val="none" w:sz="0" w:space="0" w:color="auto"/>
        <w:bottom w:val="none" w:sz="0" w:space="0" w:color="auto"/>
        <w:right w:val="none" w:sz="0" w:space="0" w:color="auto"/>
      </w:divBdr>
    </w:div>
    <w:div w:id="2077511732">
      <w:bodyDiv w:val="1"/>
      <w:marLeft w:val="0"/>
      <w:marRight w:val="0"/>
      <w:marTop w:val="0"/>
      <w:marBottom w:val="0"/>
      <w:divBdr>
        <w:top w:val="none" w:sz="0" w:space="0" w:color="auto"/>
        <w:left w:val="none" w:sz="0" w:space="0" w:color="auto"/>
        <w:bottom w:val="none" w:sz="0" w:space="0" w:color="auto"/>
        <w:right w:val="none" w:sz="0" w:space="0" w:color="auto"/>
      </w:divBdr>
    </w:div>
    <w:div w:id="2077512831">
      <w:bodyDiv w:val="1"/>
      <w:marLeft w:val="0"/>
      <w:marRight w:val="0"/>
      <w:marTop w:val="0"/>
      <w:marBottom w:val="0"/>
      <w:divBdr>
        <w:top w:val="none" w:sz="0" w:space="0" w:color="auto"/>
        <w:left w:val="none" w:sz="0" w:space="0" w:color="auto"/>
        <w:bottom w:val="none" w:sz="0" w:space="0" w:color="auto"/>
        <w:right w:val="none" w:sz="0" w:space="0" w:color="auto"/>
      </w:divBdr>
    </w:div>
    <w:div w:id="2102945277">
      <w:bodyDiv w:val="1"/>
      <w:marLeft w:val="0"/>
      <w:marRight w:val="0"/>
      <w:marTop w:val="0"/>
      <w:marBottom w:val="0"/>
      <w:divBdr>
        <w:top w:val="none" w:sz="0" w:space="0" w:color="auto"/>
        <w:left w:val="none" w:sz="0" w:space="0" w:color="auto"/>
        <w:bottom w:val="none" w:sz="0" w:space="0" w:color="auto"/>
        <w:right w:val="none" w:sz="0" w:space="0" w:color="auto"/>
      </w:divBdr>
    </w:div>
    <w:div w:id="21200277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zcurriculum.tki.org.nz/Curriculum-resources/Financial-capability/Financial-capability-and-the-NZC/Curriculum" TargetMode="External"/><Relationship Id="rId6" Type="http://schemas.openxmlformats.org/officeDocument/2006/relationships/hyperlink" Target="http://nzcurriculum.tki.org.nz/Curriculum-resources/Financial-capability/Financial-capability-and-the-NZC/Curriculum" TargetMode="External"/><Relationship Id="rId7" Type="http://schemas.openxmlformats.org/officeDocument/2006/relationships/hyperlink" Target="http://education-for-enterprise.tki.org.nz/Resources,-tools,-templates/Financial-capability/Resources" TargetMode="External"/><Relationship Id="rId8" Type="http://schemas.openxmlformats.org/officeDocument/2006/relationships/hyperlink" Target="http://education-for-enterprise.tki.org.nz" TargetMode="External"/><Relationship Id="rId9" Type="http://schemas.openxmlformats.org/officeDocument/2006/relationships/hyperlink" Target="http://education-for-enterprise.tki.org.nz/Resources%2C-tools%2C-templates/Primary-school-resources" TargetMode="Externa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endacrozier:Desktop:FC%20unit%20plan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8</TotalTime>
  <Pages>6</Pages>
  <Words>2857</Words>
  <Characters>12286</Characters>
  <Application>Microsoft Word 12.0.0</Application>
  <DocSecurity>0</DocSecurity>
  <Lines>1116</Lines>
  <Paragraphs>372</Paragraphs>
  <ScaleCrop>false</ScaleCrop>
  <Company>CORE Education Ltd</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template.docx</dc:title>
  <dc:creator>Brenda Crozier</dc:creator>
  <cp:lastModifiedBy>Brenda Crozier</cp:lastModifiedBy>
  <cp:revision>13</cp:revision>
  <dcterms:created xsi:type="dcterms:W3CDTF">2013-08-14T05:20:00Z</dcterms:created>
  <dcterms:modified xsi:type="dcterms:W3CDTF">2013-12-10T23:07:00Z</dcterms:modified>
</cp:coreProperties>
</file>